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AF9" w:rsidRPr="00095AF9" w:rsidRDefault="00095AF9" w:rsidP="00095AF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95AF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Уважаемые студенты!</w:t>
      </w:r>
    </w:p>
    <w:p w:rsidR="00095AF9" w:rsidRPr="00095AF9" w:rsidRDefault="00095AF9" w:rsidP="00095AF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95AF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Изучаем новый материал!</w:t>
      </w:r>
    </w:p>
    <w:p w:rsidR="00095AF9" w:rsidRPr="00095AF9" w:rsidRDefault="00095AF9" w:rsidP="00095AF9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95AF9"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</w:p>
    <w:p w:rsidR="00095AF9" w:rsidRPr="00095AF9" w:rsidRDefault="00095AF9" w:rsidP="00095AF9">
      <w:pPr>
        <w:pStyle w:val="a3"/>
        <w:numPr>
          <w:ilvl w:val="0"/>
          <w:numId w:val="5"/>
        </w:numPr>
      </w:pPr>
      <w:r>
        <w:t>Сделать конспект лекци</w:t>
      </w:r>
      <w:proofErr w:type="gramStart"/>
      <w:r>
        <w:t>и(</w:t>
      </w:r>
      <w:proofErr w:type="gramEnd"/>
      <w:r>
        <w:t xml:space="preserve"> в него включить все определения, чертежи, примеры).</w:t>
      </w:r>
    </w:p>
    <w:p w:rsidR="00095AF9" w:rsidRPr="00095AF9" w:rsidRDefault="00095AF9" w:rsidP="00095AF9">
      <w:pPr>
        <w:pStyle w:val="a3"/>
        <w:numPr>
          <w:ilvl w:val="0"/>
          <w:numId w:val="5"/>
        </w:numPr>
      </w:pPr>
      <w:r w:rsidRPr="00095AF9">
        <w:t>Выполнить тренировочные упражнения.</w:t>
      </w:r>
    </w:p>
    <w:p w:rsidR="00095AF9" w:rsidRPr="00095AF9" w:rsidRDefault="00095AF9" w:rsidP="00095AF9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95AF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Работа будет оценена!!!</w:t>
      </w:r>
    </w:p>
    <w:p w:rsidR="00095AF9" w:rsidRPr="00095AF9" w:rsidRDefault="00095AF9" w:rsidP="00095AF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095AF9" w:rsidRPr="00095AF9" w:rsidRDefault="00095AF9" w:rsidP="00095AF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95AF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ЛЕКЦИЯ </w:t>
      </w:r>
    </w:p>
    <w:p w:rsidR="00095AF9" w:rsidRPr="00095AF9" w:rsidRDefault="00095AF9" w:rsidP="00095A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AF9">
        <w:rPr>
          <w:rFonts w:ascii="Times New Roman" w:eastAsia="Times New Roman" w:hAnsi="Times New Roman" w:cs="Times New Roman"/>
          <w:b/>
          <w:bCs/>
          <w:sz w:val="24"/>
          <w:szCs w:val="24"/>
        </w:rPr>
        <w:t>КОМПЛЕКСНЫЕ ЧИСЛА</w:t>
      </w:r>
      <w:r w:rsidRPr="00095AF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095AF9" w:rsidRPr="00095AF9" w:rsidRDefault="00095AF9" w:rsidP="00095AF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AF9" w:rsidRPr="00095AF9" w:rsidRDefault="00095AF9" w:rsidP="00095AF9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95AF9">
        <w:rPr>
          <w:rFonts w:ascii="Times New Roman" w:hAnsi="Times New Roman" w:cs="Times New Roman"/>
          <w:b/>
          <w:bCs/>
          <w:sz w:val="24"/>
          <w:szCs w:val="24"/>
          <w:u w:val="single"/>
        </w:rPr>
        <w:t>Содержание лекции:</w:t>
      </w:r>
    </w:p>
    <w:bookmarkStart w:id="0" w:name="Radian"/>
    <w:p w:rsidR="00095AF9" w:rsidRPr="00095AF9" w:rsidRDefault="00095AF9" w:rsidP="00095AF9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b/>
          <w:bCs/>
          <w:color w:val="000000" w:themeColor="text1"/>
        </w:rPr>
      </w:pPr>
      <w:r w:rsidRPr="00095AF9">
        <w:rPr>
          <w:b/>
          <w:bCs/>
          <w:color w:val="000000" w:themeColor="text1"/>
        </w:rPr>
        <w:fldChar w:fldCharType="begin"/>
      </w:r>
      <w:r w:rsidRPr="00095AF9">
        <w:rPr>
          <w:b/>
          <w:bCs/>
          <w:color w:val="000000" w:themeColor="text1"/>
        </w:rPr>
        <w:instrText xml:space="preserve"> HYPERLINK "http://www.bymath.net/studyguide/tri/sec/tri1.htm" \o "Градусная и радианная  мера измерения углов. Соотношение между радиусом и длиной окружности. Таблица значений наиболее часто встречающихся углов в градусах и радианах." </w:instrText>
      </w:r>
      <w:r w:rsidRPr="00095AF9">
        <w:rPr>
          <w:b/>
          <w:bCs/>
          <w:color w:val="000000" w:themeColor="text1"/>
        </w:rPr>
        <w:fldChar w:fldCharType="separate"/>
      </w:r>
      <w:r w:rsidRPr="00095AF9">
        <w:rPr>
          <w:b/>
          <w:bCs/>
          <w:color w:val="000000" w:themeColor="text1"/>
        </w:rPr>
        <w:t>Понятие</w:t>
      </w:r>
      <w:r w:rsidRPr="00095AF9">
        <w:rPr>
          <w:b/>
          <w:bCs/>
          <w:color w:val="000000" w:themeColor="text1"/>
        </w:rPr>
        <w:fldChar w:fldCharType="end"/>
      </w:r>
      <w:bookmarkEnd w:id="0"/>
      <w:r w:rsidRPr="00095AF9">
        <w:rPr>
          <w:b/>
          <w:bCs/>
          <w:color w:val="000000" w:themeColor="text1"/>
        </w:rPr>
        <w:t xml:space="preserve"> комплексного числа. Его алгебраическая  форма</w:t>
      </w:r>
    </w:p>
    <w:p w:rsidR="00095AF9" w:rsidRPr="00095AF9" w:rsidRDefault="00095AF9" w:rsidP="00095AF9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b/>
          <w:bCs/>
          <w:color w:val="000000" w:themeColor="text1"/>
        </w:rPr>
      </w:pPr>
      <w:bookmarkStart w:id="1" w:name="Transforming"/>
      <w:r w:rsidRPr="00095AF9">
        <w:rPr>
          <w:rStyle w:val="mw-headline"/>
          <w:b/>
        </w:rPr>
        <w:t>Действия над комплексными числами</w:t>
      </w:r>
      <w:r w:rsidRPr="00095AF9">
        <w:rPr>
          <w:b/>
          <w:bCs/>
          <w:color w:val="000000" w:themeColor="text1"/>
        </w:rPr>
        <w:t xml:space="preserve"> </w:t>
      </w:r>
      <w:bookmarkEnd w:id="1"/>
    </w:p>
    <w:p w:rsidR="00095AF9" w:rsidRPr="00095AF9" w:rsidRDefault="00095AF9" w:rsidP="00095AF9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b/>
          <w:bCs/>
          <w:color w:val="000000" w:themeColor="text1"/>
        </w:rPr>
      </w:pPr>
      <w:r w:rsidRPr="00095AF9">
        <w:rPr>
          <w:b/>
          <w:bCs/>
          <w:color w:val="000000" w:themeColor="text1"/>
        </w:rPr>
        <w:t>Геометрическая модель</w:t>
      </w:r>
      <w:r w:rsidRPr="00095AF9">
        <w:rPr>
          <w:b/>
          <w:bCs/>
          <w:color w:val="000000" w:themeColor="text1"/>
          <w:lang w:val="en-US"/>
        </w:rPr>
        <w:t xml:space="preserve"> </w:t>
      </w:r>
      <w:r w:rsidRPr="00095AF9">
        <w:rPr>
          <w:b/>
          <w:bCs/>
          <w:color w:val="000000" w:themeColor="text1"/>
        </w:rPr>
        <w:t>комплексного числа</w:t>
      </w:r>
    </w:p>
    <w:p w:rsidR="00095AF9" w:rsidRDefault="00095AF9" w:rsidP="00095AF9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b/>
          <w:bCs/>
          <w:color w:val="000000" w:themeColor="text1"/>
        </w:rPr>
      </w:pPr>
      <w:r w:rsidRPr="00095AF9">
        <w:rPr>
          <w:b/>
          <w:bCs/>
          <w:color w:val="000000" w:themeColor="text1"/>
        </w:rPr>
        <w:t>Тригонометрическая и показательная форма комплексного числа</w:t>
      </w:r>
    </w:p>
    <w:p w:rsidR="00095AF9" w:rsidRPr="00095AF9" w:rsidRDefault="00095AF9" w:rsidP="00095AF9">
      <w:pPr>
        <w:pStyle w:val="a3"/>
        <w:shd w:val="clear" w:color="auto" w:fill="FFFFFF"/>
        <w:spacing w:before="100" w:beforeAutospacing="1" w:after="100" w:afterAutospacing="1"/>
        <w:ind w:left="1080"/>
        <w:rPr>
          <w:b/>
          <w:bCs/>
          <w:color w:val="000000" w:themeColor="text1"/>
        </w:rPr>
      </w:pPr>
    </w:p>
    <w:p w:rsidR="00095AF9" w:rsidRPr="00095AF9" w:rsidRDefault="00095AF9" w:rsidP="00095AF9">
      <w:pPr>
        <w:pStyle w:val="a3"/>
        <w:shd w:val="clear" w:color="auto" w:fill="FFFFFF"/>
        <w:spacing w:before="100" w:beforeAutospacing="1" w:after="100" w:afterAutospacing="1"/>
        <w:ind w:left="0"/>
        <w:jc w:val="center"/>
        <w:rPr>
          <w:b/>
          <w:bCs/>
          <w:i/>
          <w:color w:val="000000" w:themeColor="text1"/>
          <w:u w:val="single"/>
        </w:rPr>
      </w:pPr>
      <w:hyperlink r:id="rId5" w:tooltip="Градусная и радианная  мера измерения углов. Соотношение между радиусом и длиной окружности. Таблица значений наиболее часто встречающихся углов в градусах и радианах." w:history="1">
        <w:r w:rsidRPr="00095AF9">
          <w:rPr>
            <w:b/>
            <w:bCs/>
            <w:i/>
            <w:color w:val="000000" w:themeColor="text1"/>
            <w:u w:val="single"/>
          </w:rPr>
          <w:t>Понятие</w:t>
        </w:r>
      </w:hyperlink>
      <w:r w:rsidRPr="00095AF9">
        <w:rPr>
          <w:b/>
          <w:bCs/>
          <w:i/>
          <w:color w:val="000000" w:themeColor="text1"/>
          <w:u w:val="single"/>
        </w:rPr>
        <w:t xml:space="preserve"> комплексного числа.</w:t>
      </w:r>
    </w:p>
    <w:p w:rsidR="00095AF9" w:rsidRPr="00095AF9" w:rsidRDefault="00095AF9" w:rsidP="00095AF9">
      <w:pPr>
        <w:pStyle w:val="2"/>
        <w:jc w:val="center"/>
        <w:rPr>
          <w:i/>
          <w:iCs/>
        </w:rPr>
      </w:pPr>
    </w:p>
    <w:p w:rsidR="00095AF9" w:rsidRPr="00095AF9" w:rsidRDefault="00095AF9" w:rsidP="00095AF9">
      <w:pPr>
        <w:pStyle w:val="2"/>
        <w:jc w:val="both"/>
        <w:rPr>
          <w:b w:val="0"/>
          <w:iCs/>
        </w:rPr>
      </w:pPr>
      <w:r w:rsidRPr="00095AF9">
        <w:rPr>
          <w:b w:val="0"/>
          <w:iCs/>
        </w:rPr>
        <w:t xml:space="preserve">       Процесс расширения понятия числа от </w:t>
      </w:r>
      <w:proofErr w:type="gramStart"/>
      <w:r w:rsidRPr="00095AF9">
        <w:rPr>
          <w:b w:val="0"/>
          <w:iCs/>
        </w:rPr>
        <w:t>натуральных</w:t>
      </w:r>
      <w:proofErr w:type="gramEnd"/>
      <w:r w:rsidRPr="00095AF9">
        <w:rPr>
          <w:b w:val="0"/>
          <w:iCs/>
        </w:rPr>
        <w:t xml:space="preserve"> к действительным был связан как с потребностями практики, так и с нуждами самой математики. Сначала для счета предметов использовались натуральные числа. Затем необходимость выполнения деления привела к понятию дробных положительных чисел; далее, необходимость выполнения вычитания – к понятию нуля и отрицательных чисел; наконец, необходимость извлечения корней из положительных чисел – к понятию иррациональных чисел. Все перечисленные операции выполнимы на множестве действительных чисел. Однако остались и невыполнимые на этом множестве операции, например, извлечение квадратного корня из отрицательного числа. Значит, имеется потребность в дальнейшем расширении понятия числа, в появлении новых чисел, отличных </w:t>
      </w:r>
      <w:proofErr w:type="gramStart"/>
      <w:r w:rsidRPr="00095AF9">
        <w:rPr>
          <w:b w:val="0"/>
          <w:iCs/>
        </w:rPr>
        <w:t>от</w:t>
      </w:r>
      <w:proofErr w:type="gramEnd"/>
      <w:r w:rsidRPr="00095AF9">
        <w:rPr>
          <w:b w:val="0"/>
          <w:iCs/>
        </w:rPr>
        <w:t xml:space="preserve"> действительных.</w:t>
      </w:r>
    </w:p>
    <w:p w:rsidR="00095AF9" w:rsidRPr="00095AF9" w:rsidRDefault="00095AF9" w:rsidP="00095A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5AF9" w:rsidRPr="00095AF9" w:rsidRDefault="00095AF9" w:rsidP="00095AF9">
      <w:pPr>
        <w:jc w:val="both"/>
        <w:rPr>
          <w:rFonts w:ascii="Times New Roman" w:hAnsi="Times New Roman" w:cs="Times New Roman"/>
          <w:sz w:val="24"/>
          <w:szCs w:val="24"/>
        </w:rPr>
      </w:pPr>
      <w:r w:rsidRPr="00095AF9">
        <w:rPr>
          <w:rFonts w:ascii="Times New Roman" w:hAnsi="Times New Roman" w:cs="Times New Roman"/>
          <w:sz w:val="24"/>
          <w:szCs w:val="24"/>
        </w:rPr>
        <w:t xml:space="preserve">        Решите уравнение:     </w:t>
      </w:r>
      <w:r w:rsidRPr="00095AF9">
        <w:rPr>
          <w:rFonts w:ascii="Times New Roman" w:hAnsi="Times New Roman" w:cs="Times New Roman"/>
          <w:position w:val="-6"/>
          <w:sz w:val="24"/>
          <w:szCs w:val="24"/>
        </w:rPr>
        <w:object w:dxaOrig="160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25pt;height:15.75pt" o:ole="">
            <v:imagedata r:id="rId6" o:title=""/>
          </v:shape>
          <o:OLEObject Type="Embed" ProgID="Equation.3" ShapeID="_x0000_i1025" DrawAspect="Content" ObjectID="_1644304316" r:id="rId7"/>
        </w:object>
      </w:r>
    </w:p>
    <w:p w:rsidR="00095AF9" w:rsidRPr="00095AF9" w:rsidRDefault="00095AF9" w:rsidP="00095AF9">
      <w:pPr>
        <w:rPr>
          <w:rFonts w:ascii="Times New Roman" w:hAnsi="Times New Roman" w:cs="Times New Roman"/>
          <w:position w:val="-50"/>
          <w:sz w:val="24"/>
          <w:szCs w:val="24"/>
        </w:rPr>
      </w:pPr>
      <w:r w:rsidRPr="00095AF9">
        <w:rPr>
          <w:rFonts w:ascii="Times New Roman" w:hAnsi="Times New Roman" w:cs="Times New Roman"/>
          <w:position w:val="-50"/>
          <w:sz w:val="24"/>
          <w:szCs w:val="24"/>
        </w:rPr>
        <w:t xml:space="preserve">                                                   </w:t>
      </w:r>
      <w:r w:rsidRPr="00095AF9">
        <w:rPr>
          <w:rFonts w:ascii="Times New Roman" w:hAnsi="Times New Roman" w:cs="Times New Roman"/>
          <w:position w:val="-44"/>
          <w:sz w:val="24"/>
          <w:szCs w:val="24"/>
        </w:rPr>
        <w:object w:dxaOrig="3960" w:dyaOrig="999">
          <v:shape id="_x0000_i1026" type="#_x0000_t75" style="width:198.75pt;height:50.25pt" o:ole="">
            <v:imagedata r:id="rId8" o:title=""/>
          </v:shape>
          <o:OLEObject Type="Embed" ProgID="Equation.3" ShapeID="_x0000_i1026" DrawAspect="Content" ObjectID="_1644304317" r:id="rId9"/>
        </w:object>
      </w:r>
    </w:p>
    <w:p w:rsidR="00095AF9" w:rsidRPr="00095AF9" w:rsidRDefault="00095AF9" w:rsidP="00095AF9">
      <w:pPr>
        <w:jc w:val="both"/>
        <w:rPr>
          <w:rFonts w:ascii="Times New Roman" w:hAnsi="Times New Roman" w:cs="Times New Roman"/>
          <w:sz w:val="24"/>
          <w:szCs w:val="24"/>
        </w:rPr>
      </w:pPr>
      <w:r w:rsidRPr="00095AF9">
        <w:rPr>
          <w:rFonts w:ascii="Times New Roman" w:hAnsi="Times New Roman" w:cs="Times New Roman"/>
          <w:sz w:val="24"/>
          <w:szCs w:val="24"/>
        </w:rPr>
        <w:t xml:space="preserve">       Данную ситуацию мы описываем, как отсутствие корней на множестве действительных чисел.</w:t>
      </w:r>
    </w:p>
    <w:p w:rsidR="00095AF9" w:rsidRPr="00095AF9" w:rsidRDefault="00095AF9" w:rsidP="00095AF9">
      <w:pPr>
        <w:jc w:val="both"/>
        <w:rPr>
          <w:rFonts w:ascii="Times New Roman" w:hAnsi="Times New Roman" w:cs="Times New Roman"/>
          <w:sz w:val="24"/>
          <w:szCs w:val="24"/>
        </w:rPr>
      </w:pPr>
      <w:r w:rsidRPr="00095AF9">
        <w:rPr>
          <w:rFonts w:ascii="Times New Roman" w:hAnsi="Times New Roman" w:cs="Times New Roman"/>
          <w:sz w:val="24"/>
          <w:szCs w:val="24"/>
        </w:rPr>
        <w:t xml:space="preserve"> Для решения подобных уравнений и многих других более сложных задач математиками были созданы  комплексные числа.</w:t>
      </w:r>
    </w:p>
    <w:p w:rsidR="00095AF9" w:rsidRPr="00095AF9" w:rsidRDefault="00095AF9" w:rsidP="00095AF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5AF9">
        <w:rPr>
          <w:rFonts w:ascii="Times New Roman" w:hAnsi="Times New Roman" w:cs="Times New Roman"/>
          <w:sz w:val="24"/>
          <w:szCs w:val="24"/>
        </w:rPr>
        <w:t xml:space="preserve">Для этого была введена </w:t>
      </w:r>
      <w:proofErr w:type="spellStart"/>
      <w:r w:rsidRPr="00095AF9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spellEnd"/>
      <w:r w:rsidRPr="00095AF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95AF9">
        <w:rPr>
          <w:rFonts w:ascii="Times New Roman" w:hAnsi="Times New Roman" w:cs="Times New Roman"/>
          <w:sz w:val="24"/>
          <w:szCs w:val="24"/>
        </w:rPr>
        <w:t xml:space="preserve">- </w:t>
      </w:r>
      <w:r w:rsidRPr="00095AF9">
        <w:rPr>
          <w:rFonts w:ascii="Times New Roman" w:hAnsi="Times New Roman" w:cs="Times New Roman"/>
          <w:i/>
          <w:sz w:val="24"/>
          <w:szCs w:val="24"/>
        </w:rPr>
        <w:t xml:space="preserve">мнимая единица, </w:t>
      </w:r>
      <w:r w:rsidRPr="00095AF9">
        <w:rPr>
          <w:rFonts w:ascii="Times New Roman" w:hAnsi="Times New Roman" w:cs="Times New Roman"/>
          <w:sz w:val="24"/>
          <w:szCs w:val="24"/>
        </w:rPr>
        <w:t xml:space="preserve">такая, что  </w:t>
      </w:r>
      <w:proofErr w:type="spellStart"/>
      <w:r w:rsidRPr="00095AF9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spellEnd"/>
      <w:r w:rsidRPr="00095AF9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095AF9">
        <w:rPr>
          <w:rFonts w:ascii="Times New Roman" w:hAnsi="Times New Roman" w:cs="Times New Roman"/>
          <w:i/>
          <w:sz w:val="24"/>
          <w:szCs w:val="24"/>
        </w:rPr>
        <w:t xml:space="preserve">=-1, </w:t>
      </w:r>
      <w:r w:rsidRPr="00095AF9">
        <w:rPr>
          <w:rFonts w:ascii="Times New Roman" w:hAnsi="Times New Roman" w:cs="Times New Roman"/>
          <w:sz w:val="24"/>
          <w:szCs w:val="24"/>
        </w:rPr>
        <w:t>а значит и появилась возможность извлекать корень квадратный из отрицательного числа.</w:t>
      </w:r>
    </w:p>
    <w:p w:rsidR="00095AF9" w:rsidRPr="00095AF9" w:rsidRDefault="00095AF9" w:rsidP="00095AF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5AF9">
        <w:rPr>
          <w:rFonts w:ascii="Times New Roman" w:hAnsi="Times New Roman" w:cs="Times New Roman"/>
          <w:sz w:val="24"/>
          <w:szCs w:val="24"/>
        </w:rPr>
        <w:t xml:space="preserve">Запись </w:t>
      </w:r>
      <w:r w:rsidRPr="00095AF9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095AF9">
        <w:rPr>
          <w:rFonts w:ascii="Times New Roman" w:hAnsi="Times New Roman" w:cs="Times New Roman"/>
          <w:i/>
          <w:sz w:val="24"/>
          <w:szCs w:val="24"/>
        </w:rPr>
        <w:t>+</w:t>
      </w:r>
      <w:r w:rsidRPr="00095AF9">
        <w:rPr>
          <w:rFonts w:ascii="Times New Roman" w:hAnsi="Times New Roman" w:cs="Times New Roman"/>
          <w:i/>
          <w:sz w:val="24"/>
          <w:szCs w:val="24"/>
          <w:lang w:val="en-US"/>
        </w:rPr>
        <w:t>bi</w:t>
      </w:r>
      <w:r w:rsidRPr="00095AF9">
        <w:rPr>
          <w:rFonts w:ascii="Times New Roman" w:hAnsi="Times New Roman" w:cs="Times New Roman"/>
          <w:sz w:val="24"/>
          <w:szCs w:val="24"/>
        </w:rPr>
        <w:t xml:space="preserve"> называется </w:t>
      </w:r>
      <w:r w:rsidRPr="00095AF9">
        <w:rPr>
          <w:rFonts w:ascii="Times New Roman" w:hAnsi="Times New Roman" w:cs="Times New Roman"/>
          <w:i/>
          <w:sz w:val="24"/>
          <w:szCs w:val="24"/>
        </w:rPr>
        <w:t xml:space="preserve">алгебраической формой комплексного числа </w:t>
      </w:r>
      <w:r w:rsidRPr="00095AF9">
        <w:rPr>
          <w:rFonts w:ascii="Times New Roman" w:hAnsi="Times New Roman" w:cs="Times New Roman"/>
          <w:i/>
          <w:sz w:val="24"/>
          <w:szCs w:val="24"/>
          <w:lang w:val="en-US"/>
        </w:rPr>
        <w:t>z</w:t>
      </w:r>
      <w:r w:rsidRPr="00095AF9">
        <w:rPr>
          <w:rFonts w:ascii="Times New Roman" w:hAnsi="Times New Roman" w:cs="Times New Roman"/>
          <w:i/>
          <w:sz w:val="24"/>
          <w:szCs w:val="24"/>
        </w:rPr>
        <w:t>=(</w:t>
      </w:r>
      <w:r w:rsidRPr="00095AF9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095AF9">
        <w:rPr>
          <w:rFonts w:ascii="Times New Roman" w:hAnsi="Times New Roman" w:cs="Times New Roman"/>
          <w:i/>
          <w:sz w:val="24"/>
          <w:szCs w:val="24"/>
        </w:rPr>
        <w:t>;</w:t>
      </w:r>
      <w:r w:rsidRPr="00095AF9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095AF9">
        <w:rPr>
          <w:rFonts w:ascii="Times New Roman" w:hAnsi="Times New Roman" w:cs="Times New Roman"/>
          <w:i/>
          <w:sz w:val="24"/>
          <w:szCs w:val="24"/>
        </w:rPr>
        <w:t xml:space="preserve">); </w:t>
      </w:r>
      <w:r w:rsidRPr="00095AF9">
        <w:rPr>
          <w:rFonts w:ascii="Times New Roman" w:hAnsi="Times New Roman" w:cs="Times New Roman"/>
          <w:sz w:val="24"/>
          <w:szCs w:val="24"/>
        </w:rPr>
        <w:t xml:space="preserve">при этом число, </w:t>
      </w:r>
      <w:r w:rsidRPr="00095AF9">
        <w:rPr>
          <w:rFonts w:ascii="Times New Roman" w:hAnsi="Times New Roman" w:cs="Times New Roman"/>
          <w:i/>
          <w:sz w:val="24"/>
          <w:szCs w:val="24"/>
        </w:rPr>
        <w:t>а</w:t>
      </w:r>
      <w:r w:rsidRPr="00095AF9">
        <w:rPr>
          <w:rFonts w:ascii="Times New Roman" w:hAnsi="Times New Roman" w:cs="Times New Roman"/>
          <w:sz w:val="24"/>
          <w:szCs w:val="24"/>
        </w:rPr>
        <w:t xml:space="preserve"> называется </w:t>
      </w:r>
      <w:r w:rsidRPr="00095AF9">
        <w:rPr>
          <w:rFonts w:ascii="Times New Roman" w:hAnsi="Times New Roman" w:cs="Times New Roman"/>
          <w:i/>
          <w:sz w:val="24"/>
          <w:szCs w:val="24"/>
        </w:rPr>
        <w:t xml:space="preserve">действительной частью </w:t>
      </w:r>
      <w:r w:rsidRPr="00095AF9">
        <w:rPr>
          <w:rFonts w:ascii="Times New Roman" w:hAnsi="Times New Roman" w:cs="Times New Roman"/>
          <w:sz w:val="24"/>
          <w:szCs w:val="24"/>
        </w:rPr>
        <w:t>комплексного числа</w:t>
      </w:r>
      <w:r w:rsidRPr="00095AF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95AF9">
        <w:rPr>
          <w:rFonts w:ascii="Times New Roman" w:hAnsi="Times New Roman" w:cs="Times New Roman"/>
          <w:i/>
          <w:sz w:val="24"/>
          <w:szCs w:val="24"/>
          <w:lang w:val="en-US"/>
        </w:rPr>
        <w:t>z</w:t>
      </w:r>
      <w:r w:rsidRPr="00095AF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095AF9">
        <w:rPr>
          <w:rFonts w:ascii="Times New Roman" w:hAnsi="Times New Roman" w:cs="Times New Roman"/>
          <w:sz w:val="24"/>
          <w:szCs w:val="24"/>
        </w:rPr>
        <w:t xml:space="preserve">а </w:t>
      </w:r>
      <w:r w:rsidRPr="00095AF9">
        <w:rPr>
          <w:rFonts w:ascii="Times New Roman" w:hAnsi="Times New Roman" w:cs="Times New Roman"/>
          <w:i/>
          <w:sz w:val="24"/>
          <w:szCs w:val="24"/>
          <w:lang w:val="en-US"/>
        </w:rPr>
        <w:t>bi</w:t>
      </w:r>
      <w:r w:rsidRPr="00095AF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95AF9">
        <w:rPr>
          <w:rFonts w:ascii="Times New Roman" w:hAnsi="Times New Roman" w:cs="Times New Roman"/>
          <w:sz w:val="24"/>
          <w:szCs w:val="24"/>
        </w:rPr>
        <w:t xml:space="preserve">– его </w:t>
      </w:r>
      <w:r w:rsidRPr="00095AF9">
        <w:rPr>
          <w:rFonts w:ascii="Times New Roman" w:hAnsi="Times New Roman" w:cs="Times New Roman"/>
          <w:i/>
          <w:sz w:val="24"/>
          <w:szCs w:val="24"/>
        </w:rPr>
        <w:t xml:space="preserve">мнимой частью. </w:t>
      </w:r>
      <w:r w:rsidRPr="00095AF9">
        <w:rPr>
          <w:rFonts w:ascii="Times New Roman" w:hAnsi="Times New Roman" w:cs="Times New Roman"/>
          <w:sz w:val="24"/>
          <w:szCs w:val="24"/>
        </w:rPr>
        <w:lastRenderedPageBreak/>
        <w:t xml:space="preserve">(Использование букв </w:t>
      </w:r>
      <w:r w:rsidRPr="00095AF9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095AF9">
        <w:rPr>
          <w:rFonts w:ascii="Times New Roman" w:hAnsi="Times New Roman" w:cs="Times New Roman"/>
          <w:i/>
          <w:sz w:val="24"/>
          <w:szCs w:val="24"/>
        </w:rPr>
        <w:t xml:space="preserve"> и </w:t>
      </w:r>
      <w:r w:rsidRPr="00095AF9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095AF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95AF9">
        <w:rPr>
          <w:rFonts w:ascii="Times New Roman" w:hAnsi="Times New Roman" w:cs="Times New Roman"/>
          <w:sz w:val="24"/>
          <w:szCs w:val="24"/>
        </w:rPr>
        <w:t>весьма</w:t>
      </w:r>
      <w:r w:rsidRPr="00095AF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95AF9">
        <w:rPr>
          <w:rFonts w:ascii="Times New Roman" w:hAnsi="Times New Roman" w:cs="Times New Roman"/>
          <w:sz w:val="24"/>
          <w:szCs w:val="24"/>
        </w:rPr>
        <w:t xml:space="preserve">условно, при алгебраической записи комплексного числа могут использоваться привычные переменные </w:t>
      </w:r>
      <w:r w:rsidRPr="00095AF9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095AF9">
        <w:rPr>
          <w:rFonts w:ascii="Times New Roman" w:hAnsi="Times New Roman" w:cs="Times New Roman"/>
          <w:sz w:val="24"/>
          <w:szCs w:val="24"/>
        </w:rPr>
        <w:t xml:space="preserve"> и  </w:t>
      </w:r>
      <w:r w:rsidRPr="00095AF9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095AF9">
        <w:rPr>
          <w:rFonts w:ascii="Times New Roman" w:hAnsi="Times New Roman" w:cs="Times New Roman"/>
          <w:sz w:val="24"/>
          <w:szCs w:val="24"/>
        </w:rPr>
        <w:t xml:space="preserve"> или буквы греческого алфавита </w:t>
      </w:r>
      <m:oMath>
        <m:r>
          <w:rPr>
            <w:rFonts w:ascii="Cambria Math" w:hAnsi="Cambria Math" w:cs="Times New Roman"/>
            <w:sz w:val="24"/>
            <w:szCs w:val="24"/>
          </w:rPr>
          <m:t>α и β</m:t>
        </m:r>
      </m:oMath>
      <w:r w:rsidRPr="00095AF9">
        <w:rPr>
          <w:rFonts w:ascii="Times New Roman" w:hAnsi="Times New Roman" w:cs="Times New Roman"/>
          <w:sz w:val="24"/>
          <w:szCs w:val="24"/>
        </w:rPr>
        <w:t>).</w:t>
      </w:r>
    </w:p>
    <w:p w:rsidR="00095AF9" w:rsidRPr="00095AF9" w:rsidRDefault="00095AF9" w:rsidP="00095AF9">
      <w:pPr>
        <w:pStyle w:val="a3"/>
        <w:numPr>
          <w:ilvl w:val="0"/>
          <w:numId w:val="3"/>
        </w:numPr>
        <w:jc w:val="both"/>
      </w:pPr>
      <w:r w:rsidRPr="00095AF9">
        <w:t xml:space="preserve">Если </w:t>
      </w:r>
      <w:r w:rsidRPr="00095AF9">
        <w:rPr>
          <w:i/>
          <w:lang w:val="en-US"/>
        </w:rPr>
        <w:t>bi</w:t>
      </w:r>
      <w:r w:rsidRPr="00095AF9">
        <w:t xml:space="preserve"> отлична от нуля, то такое число называется </w:t>
      </w:r>
      <w:r w:rsidRPr="00095AF9">
        <w:rPr>
          <w:i/>
        </w:rPr>
        <w:t>мнимым;</w:t>
      </w:r>
    </w:p>
    <w:p w:rsidR="00095AF9" w:rsidRPr="00095AF9" w:rsidRDefault="00095AF9" w:rsidP="00095AF9">
      <w:pPr>
        <w:pStyle w:val="a3"/>
        <w:numPr>
          <w:ilvl w:val="0"/>
          <w:numId w:val="3"/>
        </w:numPr>
        <w:jc w:val="both"/>
      </w:pPr>
      <w:r w:rsidRPr="00095AF9">
        <w:t xml:space="preserve">Если при </w:t>
      </w:r>
      <w:proofErr w:type="gramStart"/>
      <w:r w:rsidRPr="00095AF9">
        <w:t>этом</w:t>
      </w:r>
      <w:proofErr w:type="gramEnd"/>
      <w:r w:rsidRPr="00095AF9">
        <w:t xml:space="preserve"> </w:t>
      </w:r>
      <w:r w:rsidRPr="00095AF9">
        <w:rPr>
          <w:i/>
        </w:rPr>
        <w:t xml:space="preserve">а=0, </w:t>
      </w:r>
      <w:r w:rsidRPr="00095AF9">
        <w:t xml:space="preserve">т.е. число имеет вид </w:t>
      </w:r>
      <w:r w:rsidRPr="00095AF9">
        <w:rPr>
          <w:i/>
          <w:lang w:val="en-US"/>
        </w:rPr>
        <w:t>bi</w:t>
      </w:r>
      <w:r w:rsidRPr="00095AF9">
        <w:t xml:space="preserve">, то оно называется </w:t>
      </w:r>
      <w:r w:rsidRPr="00095AF9">
        <w:rPr>
          <w:i/>
        </w:rPr>
        <w:t>чисто мнимым;</w:t>
      </w:r>
    </w:p>
    <w:p w:rsidR="00095AF9" w:rsidRPr="00095AF9" w:rsidRDefault="00095AF9" w:rsidP="00095AF9">
      <w:pPr>
        <w:pStyle w:val="a3"/>
        <w:numPr>
          <w:ilvl w:val="0"/>
          <w:numId w:val="3"/>
        </w:numPr>
        <w:jc w:val="both"/>
      </w:pPr>
      <w:r w:rsidRPr="00095AF9">
        <w:t xml:space="preserve">Если </w:t>
      </w:r>
      <w:r w:rsidRPr="00095AF9">
        <w:rPr>
          <w:i/>
          <w:lang w:val="en-US"/>
        </w:rPr>
        <w:t>bi</w:t>
      </w:r>
      <w:r w:rsidRPr="00095AF9">
        <w:t>=</w:t>
      </w:r>
      <w:r w:rsidRPr="00095AF9">
        <w:rPr>
          <w:i/>
        </w:rPr>
        <w:t>0,</w:t>
      </w:r>
      <w:r w:rsidRPr="00095AF9">
        <w:t xml:space="preserve"> то получается действительное число </w:t>
      </w:r>
      <w:r w:rsidRPr="00095AF9">
        <w:rPr>
          <w:i/>
        </w:rPr>
        <w:t>а.</w:t>
      </w:r>
    </w:p>
    <w:p w:rsidR="00095AF9" w:rsidRPr="00095AF9" w:rsidRDefault="00095AF9" w:rsidP="00095A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5AF9" w:rsidRPr="00095AF9" w:rsidRDefault="00095AF9" w:rsidP="00095AF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5AF9">
        <w:rPr>
          <w:rFonts w:ascii="Times New Roman" w:hAnsi="Times New Roman" w:cs="Times New Roman"/>
          <w:sz w:val="24"/>
          <w:szCs w:val="24"/>
        </w:rPr>
        <w:t>Возвращаясь</w:t>
      </w:r>
      <w:proofErr w:type="gramEnd"/>
      <w:r w:rsidRPr="00095AF9">
        <w:rPr>
          <w:rFonts w:ascii="Times New Roman" w:hAnsi="Times New Roman" w:cs="Times New Roman"/>
          <w:sz w:val="24"/>
          <w:szCs w:val="24"/>
        </w:rPr>
        <w:t xml:space="preserve"> к примеру, мы получили два решения квадратного уравнения. Итак,</w:t>
      </w:r>
    </w:p>
    <w:p w:rsidR="00095AF9" w:rsidRPr="00095AF9" w:rsidRDefault="00095AF9" w:rsidP="00095AF9">
      <w:pPr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95AF9">
        <w:rPr>
          <w:rFonts w:ascii="Times New Roman" w:hAnsi="Times New Roman" w:cs="Times New Roman"/>
          <w:color w:val="FF0000"/>
          <w:position w:val="-44"/>
          <w:sz w:val="24"/>
          <w:szCs w:val="24"/>
        </w:rPr>
        <w:object w:dxaOrig="3960" w:dyaOrig="999">
          <v:shape id="_x0000_i1027" type="#_x0000_t75" style="width:198.75pt;height:50.25pt" o:ole="">
            <v:imagedata r:id="rId10" o:title=""/>
          </v:shape>
          <o:OLEObject Type="Embed" ProgID="Equation.3" ShapeID="_x0000_i1027" DrawAspect="Content" ObjectID="_1644304318" r:id="rId11"/>
        </w:object>
      </w:r>
    </w:p>
    <w:p w:rsidR="00095AF9" w:rsidRPr="00095AF9" w:rsidRDefault="00095AF9" w:rsidP="00095AF9">
      <w:pPr>
        <w:jc w:val="both"/>
        <w:rPr>
          <w:rFonts w:ascii="Times New Roman" w:hAnsi="Times New Roman" w:cs="Times New Roman"/>
          <w:sz w:val="24"/>
          <w:szCs w:val="24"/>
        </w:rPr>
      </w:pPr>
      <w:r w:rsidRPr="00095AF9">
        <w:rPr>
          <w:rFonts w:ascii="Times New Roman" w:hAnsi="Times New Roman" w:cs="Times New Roman"/>
          <w:position w:val="-50"/>
          <w:sz w:val="24"/>
          <w:szCs w:val="24"/>
        </w:rPr>
        <w:t xml:space="preserve">                                          </w:t>
      </w:r>
      <w:r w:rsidRPr="00095AF9">
        <w:rPr>
          <w:rFonts w:ascii="Times New Roman" w:hAnsi="Times New Roman" w:cs="Times New Roman"/>
          <w:position w:val="-10"/>
          <w:sz w:val="24"/>
          <w:szCs w:val="24"/>
        </w:rPr>
        <w:object w:dxaOrig="2180" w:dyaOrig="340">
          <v:shape id="_x0000_i1028" type="#_x0000_t75" style="width:109.5pt;height:17.25pt" o:ole="">
            <v:imagedata r:id="rId12" o:title=""/>
          </v:shape>
          <o:OLEObject Type="Embed" ProgID="Equation.3" ShapeID="_x0000_i1028" DrawAspect="Content" ObjectID="_1644304319" r:id="rId13"/>
        </w:object>
      </w:r>
    </w:p>
    <w:p w:rsidR="00095AF9" w:rsidRPr="00095AF9" w:rsidRDefault="00095AF9" w:rsidP="00095AF9">
      <w:pPr>
        <w:pStyle w:val="2"/>
        <w:rPr>
          <w:position w:val="-6"/>
          <w:lang w:val="en-US"/>
        </w:rPr>
      </w:pPr>
      <w:r w:rsidRPr="00095AF9">
        <w:rPr>
          <w:i/>
          <w:iCs/>
        </w:rPr>
        <w:t xml:space="preserve">  </w:t>
      </w:r>
      <w:r w:rsidRPr="00095AF9">
        <w:rPr>
          <w:b w:val="0"/>
          <w:i/>
          <w:iCs/>
        </w:rPr>
        <w:t xml:space="preserve">Пример 1 . </w:t>
      </w:r>
      <w:r w:rsidRPr="00095AF9">
        <w:rPr>
          <w:b w:val="0"/>
          <w:iCs/>
        </w:rPr>
        <w:t xml:space="preserve">Решить уравнение </w:t>
      </w:r>
      <w:r w:rsidRPr="00095AF9">
        <w:rPr>
          <w:position w:val="-6"/>
        </w:rPr>
        <w:object w:dxaOrig="680" w:dyaOrig="320">
          <v:shape id="_x0000_i1029" type="#_x0000_t75" style="width:33.75pt;height:15.75pt" o:ole="">
            <v:imagedata r:id="rId14" o:title=""/>
          </v:shape>
          <o:OLEObject Type="Embed" ProgID="Equation.3" ShapeID="_x0000_i1029" DrawAspect="Content" ObjectID="_1644304320" r:id="rId15"/>
        </w:object>
      </w:r>
    </w:p>
    <w:p w:rsidR="00095AF9" w:rsidRPr="00095AF9" w:rsidRDefault="00095AF9" w:rsidP="00095AF9">
      <w:pPr>
        <w:rPr>
          <w:sz w:val="24"/>
          <w:szCs w:val="24"/>
          <w:lang w:val="en-US"/>
        </w:rPr>
      </w:pPr>
    </w:p>
    <w:p w:rsidR="00095AF9" w:rsidRPr="00095AF9" w:rsidRDefault="00095AF9" w:rsidP="00095AF9">
      <w:pPr>
        <w:pStyle w:val="2"/>
        <w:rPr>
          <w:position w:val="-80"/>
          <w:lang w:val="en-US"/>
        </w:rPr>
      </w:pPr>
      <w:r w:rsidRPr="00095AF9">
        <w:rPr>
          <w:position w:val="-80"/>
        </w:rPr>
        <w:object w:dxaOrig="6240" w:dyaOrig="1420">
          <v:shape id="_x0000_i1030" type="#_x0000_t75" style="width:312.75pt;height:71.25pt" o:ole="">
            <v:imagedata r:id="rId16" o:title=""/>
          </v:shape>
          <o:OLEObject Type="Embed" ProgID="Equation.3" ShapeID="_x0000_i1030" DrawAspect="Content" ObjectID="_1644304321" r:id="rId17"/>
        </w:object>
      </w:r>
    </w:p>
    <w:p w:rsidR="00095AF9" w:rsidRPr="00095AF9" w:rsidRDefault="00095AF9" w:rsidP="00095AF9">
      <w:pPr>
        <w:jc w:val="both"/>
        <w:rPr>
          <w:rFonts w:ascii="Times New Roman" w:hAnsi="Times New Roman" w:cs="Times New Roman"/>
          <w:sz w:val="24"/>
          <w:szCs w:val="24"/>
        </w:rPr>
      </w:pPr>
      <w:r w:rsidRPr="00095AF9">
        <w:rPr>
          <w:rFonts w:ascii="Times New Roman" w:hAnsi="Times New Roman" w:cs="Times New Roman"/>
          <w:i/>
          <w:sz w:val="24"/>
          <w:szCs w:val="24"/>
        </w:rPr>
        <w:t xml:space="preserve">Пример 2. </w:t>
      </w:r>
      <w:r w:rsidRPr="00095AF9">
        <w:rPr>
          <w:rFonts w:ascii="Times New Roman" w:hAnsi="Times New Roman" w:cs="Times New Roman"/>
          <w:sz w:val="24"/>
          <w:szCs w:val="24"/>
        </w:rPr>
        <w:t xml:space="preserve">Решить уравнение </w:t>
      </w:r>
      <w:r w:rsidRPr="00095AF9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095AF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095AF9">
        <w:rPr>
          <w:rFonts w:ascii="Times New Roman" w:hAnsi="Times New Roman" w:cs="Times New Roman"/>
          <w:sz w:val="24"/>
          <w:szCs w:val="24"/>
        </w:rPr>
        <w:t xml:space="preserve"> – 1 = 0</w:t>
      </w:r>
    </w:p>
    <w:p w:rsidR="00095AF9" w:rsidRPr="00095AF9" w:rsidRDefault="00095AF9" w:rsidP="00095AF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5AF9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095AF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proofErr w:type="gramEnd"/>
      <w:r w:rsidRPr="00095AF9">
        <w:rPr>
          <w:rFonts w:ascii="Times New Roman" w:hAnsi="Times New Roman" w:cs="Times New Roman"/>
          <w:sz w:val="24"/>
          <w:szCs w:val="24"/>
        </w:rPr>
        <w:t xml:space="preserve"> – 1 = 0 </w:t>
      </w:r>
    </w:p>
    <w:p w:rsidR="00095AF9" w:rsidRPr="00095AF9" w:rsidRDefault="00095AF9" w:rsidP="00095AF9">
      <w:pPr>
        <w:jc w:val="both"/>
        <w:rPr>
          <w:rFonts w:ascii="Times New Roman" w:hAnsi="Times New Roman" w:cs="Times New Roman"/>
          <w:sz w:val="24"/>
          <w:szCs w:val="24"/>
        </w:rPr>
      </w:pPr>
      <w:r w:rsidRPr="00095AF9">
        <w:rPr>
          <w:rFonts w:ascii="Times New Roman" w:hAnsi="Times New Roman" w:cs="Times New Roman"/>
          <w:sz w:val="24"/>
          <w:szCs w:val="24"/>
        </w:rPr>
        <w:t>(</w:t>
      </w:r>
      <w:r w:rsidRPr="00095AF9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095AF9">
        <w:rPr>
          <w:rFonts w:ascii="Times New Roman" w:hAnsi="Times New Roman" w:cs="Times New Roman"/>
          <w:sz w:val="24"/>
          <w:szCs w:val="24"/>
        </w:rPr>
        <w:t xml:space="preserve"> - 1)(</w:t>
      </w:r>
      <w:r w:rsidRPr="00095AF9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095AF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95AF9">
        <w:rPr>
          <w:rFonts w:ascii="Times New Roman" w:hAnsi="Times New Roman" w:cs="Times New Roman"/>
          <w:sz w:val="24"/>
          <w:szCs w:val="24"/>
        </w:rPr>
        <w:t xml:space="preserve"> + </w:t>
      </w:r>
      <w:r w:rsidRPr="00095AF9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095AF9">
        <w:rPr>
          <w:rFonts w:ascii="Times New Roman" w:hAnsi="Times New Roman" w:cs="Times New Roman"/>
          <w:sz w:val="24"/>
          <w:szCs w:val="24"/>
        </w:rPr>
        <w:t xml:space="preserve"> + 1) = 0</w:t>
      </w:r>
    </w:p>
    <w:p w:rsidR="00095AF9" w:rsidRPr="00095AF9" w:rsidRDefault="00095AF9" w:rsidP="00095AF9">
      <w:pPr>
        <w:jc w:val="both"/>
        <w:rPr>
          <w:rFonts w:ascii="Times New Roman" w:hAnsi="Times New Roman" w:cs="Times New Roman"/>
          <w:sz w:val="24"/>
          <w:szCs w:val="24"/>
        </w:rPr>
      </w:pPr>
      <w:r w:rsidRPr="00095AF9">
        <w:rPr>
          <w:rFonts w:ascii="Times New Roman" w:hAnsi="Times New Roman" w:cs="Times New Roman"/>
          <w:sz w:val="24"/>
          <w:szCs w:val="24"/>
        </w:rPr>
        <w:t xml:space="preserve">Ответ: </w:t>
      </w:r>
      <w:r w:rsidRPr="00095AF9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095AF9">
        <w:rPr>
          <w:rFonts w:ascii="Times New Roman" w:hAnsi="Times New Roman" w:cs="Times New Roman"/>
          <w:sz w:val="24"/>
          <w:szCs w:val="24"/>
        </w:rPr>
        <w:t xml:space="preserve"> = </w:t>
      </w:r>
      <m:oMath>
        <m:r>
          <w:rPr>
            <w:rFonts w:ascii="Cambria Math" w:hAnsi="Cambria Math" w:cs="Times New Roman"/>
            <w:sz w:val="24"/>
            <w:szCs w:val="24"/>
          </w:rPr>
          <m:t>±</m:t>
        </m:r>
      </m:oMath>
      <w:r w:rsidRPr="00095AF9">
        <w:rPr>
          <w:rFonts w:ascii="Times New Roman" w:hAnsi="Times New Roman" w:cs="Times New Roman"/>
          <w:sz w:val="24"/>
          <w:szCs w:val="24"/>
        </w:rPr>
        <w:t xml:space="preserve"> 1; -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Pr="00095AF9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±</m:t>
        </m:r>
      </m:oMath>
      <w:r w:rsidRPr="00095AF9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Pr="00095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5AF9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</w:p>
    <w:p w:rsidR="00095AF9" w:rsidRPr="00095AF9" w:rsidRDefault="00095AF9" w:rsidP="00095AF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5AF9">
        <w:rPr>
          <w:rFonts w:ascii="Times New Roman" w:hAnsi="Times New Roman" w:cs="Times New Roman"/>
          <w:sz w:val="24"/>
          <w:szCs w:val="24"/>
        </w:rPr>
        <w:t>Итак, мы получили возможность находить не только действительные, но и мнимые корни уравнения.</w:t>
      </w:r>
    </w:p>
    <w:p w:rsidR="00095AF9" w:rsidRPr="00095AF9" w:rsidRDefault="00095AF9" w:rsidP="00095AF9">
      <w:pPr>
        <w:jc w:val="both"/>
        <w:rPr>
          <w:rFonts w:ascii="Times New Roman" w:hAnsi="Times New Roman" w:cs="Times New Roman"/>
          <w:sz w:val="24"/>
          <w:szCs w:val="24"/>
        </w:rPr>
      </w:pPr>
      <w:r w:rsidRPr="00095AF9">
        <w:rPr>
          <w:rFonts w:ascii="Times New Roman" w:hAnsi="Times New Roman" w:cs="Times New Roman"/>
          <w:sz w:val="24"/>
          <w:szCs w:val="24"/>
        </w:rPr>
        <w:t xml:space="preserve">      С комплексными числами в алгебраической форме можно выполнять арифметические действия </w:t>
      </w:r>
    </w:p>
    <w:p w:rsidR="00095AF9" w:rsidRPr="00095AF9" w:rsidRDefault="00095AF9" w:rsidP="00095AF9">
      <w:pPr>
        <w:pStyle w:val="2"/>
        <w:rPr>
          <w:i/>
          <w:u w:val="single"/>
          <w:lang w:val="en-US"/>
        </w:rPr>
      </w:pPr>
      <w:r w:rsidRPr="00095AF9">
        <w:rPr>
          <w:rStyle w:val="mw-headline"/>
        </w:rPr>
        <w:t xml:space="preserve">                                      </w:t>
      </w:r>
      <w:r w:rsidRPr="00095AF9">
        <w:rPr>
          <w:rStyle w:val="mw-headline"/>
          <w:i/>
          <w:u w:val="single"/>
        </w:rPr>
        <w:t>Действия над комплексными числами</w:t>
      </w:r>
      <w:r w:rsidRPr="00095AF9">
        <w:rPr>
          <w:rStyle w:val="mw-headline"/>
          <w:i/>
          <w:u w:val="single"/>
          <w:lang w:val="en-US"/>
        </w:rPr>
        <w:t>.</w:t>
      </w:r>
    </w:p>
    <w:p w:rsidR="00095AF9" w:rsidRPr="00095AF9" w:rsidRDefault="00095AF9" w:rsidP="00095AF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AF9">
        <w:rPr>
          <w:rFonts w:ascii="Times New Roman" w:hAnsi="Times New Roman" w:cs="Times New Roman"/>
          <w:sz w:val="24"/>
          <w:szCs w:val="24"/>
        </w:rPr>
        <w:t xml:space="preserve">Сравнение </w:t>
      </w:r>
    </w:p>
    <w:p w:rsidR="00095AF9" w:rsidRPr="00095AF9" w:rsidRDefault="00095AF9" w:rsidP="00095AF9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95AF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81100" cy="152400"/>
            <wp:effectExtent l="19050" t="0" r="0" b="0"/>
            <wp:docPr id="61" name="Рисунок 61" descr="a+bi=c+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a+bi=c+di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5AF9">
        <w:rPr>
          <w:rFonts w:ascii="Times New Roman" w:hAnsi="Times New Roman" w:cs="Times New Roman"/>
          <w:sz w:val="24"/>
          <w:szCs w:val="24"/>
        </w:rPr>
        <w:t xml:space="preserve">   означает, что </w:t>
      </w:r>
      <w:r w:rsidRPr="00095AF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8150" cy="85725"/>
            <wp:effectExtent l="19050" t="0" r="0" b="0"/>
            <wp:docPr id="62" name="Рисунок 62" descr="a=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a=c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5AF9">
        <w:rPr>
          <w:rFonts w:ascii="Times New Roman" w:hAnsi="Times New Roman" w:cs="Times New Roman"/>
          <w:sz w:val="24"/>
          <w:szCs w:val="24"/>
        </w:rPr>
        <w:t xml:space="preserve">   и </w:t>
      </w:r>
      <w:r w:rsidRPr="00095AF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8150" cy="133350"/>
            <wp:effectExtent l="19050" t="0" r="0" b="0"/>
            <wp:docPr id="63" name="Рисунок 63" descr="b=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b=d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5AF9">
        <w:rPr>
          <w:rFonts w:ascii="Times New Roman" w:hAnsi="Times New Roman" w:cs="Times New Roman"/>
          <w:sz w:val="24"/>
          <w:szCs w:val="24"/>
        </w:rPr>
        <w:t xml:space="preserve">   (два комплексных числа равны между собой тогда и только тогда, когда равны их действительные и мнимые части).</w:t>
      </w:r>
    </w:p>
    <w:p w:rsidR="00095AF9" w:rsidRPr="00095AF9" w:rsidRDefault="00095AF9" w:rsidP="00095AF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AF9">
        <w:rPr>
          <w:rFonts w:ascii="Times New Roman" w:hAnsi="Times New Roman" w:cs="Times New Roman"/>
          <w:sz w:val="24"/>
          <w:szCs w:val="24"/>
        </w:rPr>
        <w:t xml:space="preserve">Сложение </w:t>
      </w:r>
    </w:p>
    <w:p w:rsidR="00095AF9" w:rsidRPr="00095AF9" w:rsidRDefault="00095AF9" w:rsidP="00095AF9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95AF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33725" cy="200025"/>
            <wp:effectExtent l="19050" t="0" r="9525" b="0"/>
            <wp:docPr id="64" name="Рисунок 64" descr="(a+bi)+(c+di)=(a+c)+(b+d)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(a+bi)+(c+di)=(a+c)+(b+d)i.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AF9" w:rsidRPr="00095AF9" w:rsidRDefault="00095AF9" w:rsidP="00095AF9">
      <w:pPr>
        <w:pStyle w:val="a4"/>
      </w:pPr>
      <w:r w:rsidRPr="00095AF9">
        <w:t xml:space="preserve">          </w:t>
      </w:r>
      <w:r w:rsidRPr="00095AF9">
        <w:rPr>
          <w:noProof/>
        </w:rPr>
        <w:drawing>
          <wp:inline distT="0" distB="0" distL="0" distR="0">
            <wp:extent cx="1866900" cy="219075"/>
            <wp:effectExtent l="19050" t="0" r="0" b="0"/>
            <wp:docPr id="311" name="Рисунок 311" descr="http://www.mathprofi.ru/h/kompleksnye_chisla_dlya_chainikov_clip_image06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 descr="http://www.mathprofi.ru/h/kompleksnye_chisla_dlya_chainikov_clip_image062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AF9" w:rsidRPr="00095AF9" w:rsidRDefault="00095AF9" w:rsidP="00095AF9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95AF9" w:rsidRPr="00095AF9" w:rsidRDefault="00095AF9" w:rsidP="00095A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95AF9">
        <w:rPr>
          <w:rFonts w:ascii="Times New Roman" w:hAnsi="Times New Roman" w:cs="Times New Roman"/>
          <w:sz w:val="24"/>
          <w:szCs w:val="24"/>
        </w:rPr>
        <w:t xml:space="preserve">Вычитание </w:t>
      </w:r>
    </w:p>
    <w:p w:rsidR="00095AF9" w:rsidRPr="00095AF9" w:rsidRDefault="00095AF9" w:rsidP="00095AF9">
      <w:pPr>
        <w:ind w:left="720"/>
        <w:rPr>
          <w:rFonts w:ascii="Times New Roman" w:hAnsi="Times New Roman" w:cs="Times New Roman"/>
          <w:sz w:val="24"/>
          <w:szCs w:val="24"/>
        </w:rPr>
      </w:pPr>
      <w:r w:rsidRPr="00095AF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143250" cy="200025"/>
            <wp:effectExtent l="19050" t="0" r="0" b="0"/>
            <wp:docPr id="65" name="Рисунок 65" descr="(a+bi)-(c+di)=(a-c)+(b-d)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(a+bi)-(c+di)=(a-c)+(b-d)i.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AF9" w:rsidRPr="00095AF9" w:rsidRDefault="00095AF9" w:rsidP="00095AF9">
      <w:pPr>
        <w:pStyle w:val="a4"/>
      </w:pPr>
      <w:r w:rsidRPr="00095AF9">
        <w:t xml:space="preserve">            </w:t>
      </w:r>
      <w:r w:rsidRPr="00095AF9">
        <w:rPr>
          <w:noProof/>
        </w:rPr>
        <w:drawing>
          <wp:inline distT="0" distB="0" distL="0" distR="0">
            <wp:extent cx="3619500" cy="238125"/>
            <wp:effectExtent l="19050" t="0" r="0" b="0"/>
            <wp:docPr id="315" name="Рисунок 315" descr="http://www.mathprofi.ru/h/kompleksnye_chisla_dlya_chainikov_clip_image0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 descr="http://www.mathprofi.ru/h/kompleksnye_chisla_dlya_chainikov_clip_image074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AF9" w:rsidRPr="00095AF9" w:rsidRDefault="00095AF9" w:rsidP="00095AF9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095AF9" w:rsidRPr="00095AF9" w:rsidRDefault="00095AF9" w:rsidP="00095A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95AF9">
        <w:rPr>
          <w:rFonts w:ascii="Times New Roman" w:hAnsi="Times New Roman" w:cs="Times New Roman"/>
          <w:sz w:val="24"/>
          <w:szCs w:val="24"/>
        </w:rPr>
        <w:t xml:space="preserve">Умножение </w:t>
      </w:r>
    </w:p>
    <w:p w:rsidR="00095AF9" w:rsidRPr="00095AF9" w:rsidRDefault="00095AF9" w:rsidP="00095AF9">
      <w:pPr>
        <w:ind w:left="720"/>
        <w:rPr>
          <w:rFonts w:ascii="Times New Roman" w:hAnsi="Times New Roman" w:cs="Times New Roman"/>
          <w:sz w:val="24"/>
          <w:szCs w:val="24"/>
        </w:rPr>
      </w:pPr>
      <w:r w:rsidRPr="00095AF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05425" cy="219075"/>
            <wp:effectExtent l="19050" t="0" r="9525" b="0"/>
            <wp:docPr id="66" name="Рисунок 66" descr="(a+bi)\cdot(c+di)=ac+bci+adi+bdi^2=(ac-bd)+(bc+ad)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(a+bi)\cdot(c+di)=ac+bci+adi+bdi^2=(ac-bd)+(bc+ad)i.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AF9" w:rsidRPr="00095AF9" w:rsidRDefault="00095AF9" w:rsidP="00095AF9">
      <w:pPr>
        <w:jc w:val="both"/>
        <w:rPr>
          <w:sz w:val="24"/>
          <w:szCs w:val="24"/>
        </w:rPr>
      </w:pPr>
      <w:r w:rsidRPr="00095AF9">
        <w:rPr>
          <w:sz w:val="24"/>
          <w:szCs w:val="24"/>
        </w:rPr>
        <w:t xml:space="preserve">           </w:t>
      </w:r>
      <w:r w:rsidRPr="00095AF9">
        <w:rPr>
          <w:noProof/>
          <w:sz w:val="24"/>
          <w:szCs w:val="24"/>
        </w:rPr>
        <w:drawing>
          <wp:inline distT="0" distB="0" distL="0" distR="0">
            <wp:extent cx="4219575" cy="219075"/>
            <wp:effectExtent l="19050" t="0" r="9525" b="0"/>
            <wp:docPr id="317" name="Рисунок 317" descr="http://www.mathprofi.ru/h/kompleksnye_chisla_dlya_chainikov_clip_image0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 descr="http://www.mathprofi.ru/h/kompleksnye_chisla_dlya_chainikov_clip_image094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AF9" w:rsidRPr="00095AF9" w:rsidRDefault="00095AF9" w:rsidP="00095A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5AF9" w:rsidRPr="00095AF9" w:rsidRDefault="00095AF9" w:rsidP="00095A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95AF9">
        <w:rPr>
          <w:rFonts w:ascii="Times New Roman" w:hAnsi="Times New Roman" w:cs="Times New Roman"/>
          <w:sz w:val="24"/>
          <w:szCs w:val="24"/>
        </w:rPr>
        <w:t xml:space="preserve">Деление </w:t>
      </w:r>
    </w:p>
    <w:p w:rsidR="00095AF9" w:rsidRPr="00095AF9" w:rsidRDefault="00095AF9" w:rsidP="00095AF9">
      <w:pPr>
        <w:ind w:left="720"/>
        <w:rPr>
          <w:rFonts w:ascii="Times New Roman" w:hAnsi="Times New Roman" w:cs="Times New Roman"/>
          <w:sz w:val="24"/>
          <w:szCs w:val="24"/>
        </w:rPr>
      </w:pPr>
      <w:r w:rsidRPr="00095AF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114800" cy="485775"/>
            <wp:effectExtent l="19050" t="0" r="0" b="0"/>
            <wp:docPr id="67" name="Рисунок 67" descr="\frac{a+bi}{c+di}=\frac{(a+bi)(c-di)}{(c+di)(c-di)}=\frac{ac+bd}{c^2+d^2}+\left(\frac{bc-ad}{c^2+d^2}\right)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\frac{a+bi}{c+di}=\frac{(a+bi)(c-di)}{(c+di)(c-di)}=\frac{ac+bd}{c^2+d^2}+\left(\frac{bc-ad}{c^2+d^2}\right)i.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AF9" w:rsidRPr="00095AF9" w:rsidRDefault="00095AF9" w:rsidP="00095AF9">
      <w:pPr>
        <w:ind w:left="720"/>
        <w:rPr>
          <w:rFonts w:ascii="Times New Roman" w:hAnsi="Times New Roman" w:cs="Times New Roman"/>
          <w:sz w:val="24"/>
          <w:szCs w:val="24"/>
        </w:rPr>
      </w:pPr>
      <w:r w:rsidRPr="00095AF9">
        <w:rPr>
          <w:noProof/>
          <w:sz w:val="24"/>
          <w:szCs w:val="24"/>
        </w:rPr>
        <w:drawing>
          <wp:inline distT="0" distB="0" distL="0" distR="0">
            <wp:extent cx="3781425" cy="866775"/>
            <wp:effectExtent l="19050" t="0" r="9525" b="0"/>
            <wp:docPr id="320" name="Рисунок 320" descr="http://www.mathprofi.ru/h/kompleksnye_chisla_dlya_chainikov_clip_image1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 descr="http://www.mathprofi.ru/h/kompleksnye_chisla_dlya_chainikov_clip_image120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AF9" w:rsidRPr="00095AF9" w:rsidRDefault="00095AF9" w:rsidP="00095AF9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95AF9">
        <w:rPr>
          <w:rFonts w:ascii="Times New Roman" w:hAnsi="Times New Roman" w:cs="Times New Roman"/>
          <w:sz w:val="24"/>
          <w:szCs w:val="24"/>
        </w:rPr>
        <w:t xml:space="preserve">В частности, </w:t>
      </w:r>
    </w:p>
    <w:p w:rsidR="00095AF9" w:rsidRPr="00095AF9" w:rsidRDefault="00095AF9" w:rsidP="00095AF9">
      <w:pPr>
        <w:ind w:left="720"/>
        <w:rPr>
          <w:rFonts w:ascii="Times New Roman" w:hAnsi="Times New Roman" w:cs="Times New Roman"/>
          <w:sz w:val="24"/>
          <w:szCs w:val="24"/>
        </w:rPr>
      </w:pPr>
      <w:r w:rsidRPr="00095AF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52700" cy="485775"/>
            <wp:effectExtent l="19050" t="0" r="0" b="0"/>
            <wp:docPr id="68" name="Рисунок 68" descr="\frac{1}{a+bi}=\frac{a}{a^2+b^2}-\left(\frac{b}{a^2+b^2}\right)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\frac{1}{a+bi}=\frac{a}{a^2+b^2}-\left(\frac{b}{a^2+b^2}\right)i.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AF9" w:rsidRPr="00095AF9" w:rsidRDefault="00095AF9" w:rsidP="00095AF9">
      <w:pPr>
        <w:rPr>
          <w:rFonts w:ascii="Times New Roman" w:hAnsi="Times New Roman" w:cs="Times New Roman"/>
          <w:sz w:val="24"/>
          <w:szCs w:val="24"/>
        </w:rPr>
      </w:pPr>
    </w:p>
    <w:p w:rsidR="00095AF9" w:rsidRPr="00095AF9" w:rsidRDefault="00095AF9" w:rsidP="00095AF9">
      <w:pPr>
        <w:rPr>
          <w:rFonts w:ascii="Times New Roman" w:hAnsi="Times New Roman" w:cs="Times New Roman"/>
          <w:sz w:val="24"/>
          <w:szCs w:val="24"/>
        </w:rPr>
      </w:pPr>
      <w:r w:rsidRPr="00095AF9">
        <w:rPr>
          <w:rFonts w:ascii="Times New Roman" w:hAnsi="Times New Roman" w:cs="Times New Roman"/>
          <w:i/>
          <w:sz w:val="24"/>
          <w:szCs w:val="24"/>
        </w:rPr>
        <w:t>Пример 1.</w:t>
      </w:r>
      <w:r w:rsidRPr="00095AF9">
        <w:rPr>
          <w:rFonts w:ascii="Times New Roman" w:hAnsi="Times New Roman" w:cs="Times New Roman"/>
          <w:sz w:val="24"/>
          <w:szCs w:val="24"/>
        </w:rPr>
        <w:t xml:space="preserve"> Вычислить </w:t>
      </w:r>
      <w:r w:rsidRPr="00095AF9">
        <w:rPr>
          <w:rFonts w:ascii="Times New Roman" w:hAnsi="Times New Roman" w:cs="Times New Roman"/>
          <w:i/>
          <w:sz w:val="24"/>
          <w:szCs w:val="24"/>
        </w:rPr>
        <w:t xml:space="preserve">(2- </w:t>
      </w:r>
      <w:proofErr w:type="spellStart"/>
      <w:r w:rsidRPr="00095AF9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spellEnd"/>
      <w:r w:rsidRPr="00095AF9">
        <w:rPr>
          <w:rFonts w:ascii="Times New Roman" w:hAnsi="Times New Roman" w:cs="Times New Roman"/>
          <w:i/>
          <w:sz w:val="24"/>
          <w:szCs w:val="24"/>
        </w:rPr>
        <w:t>)</w:t>
      </w:r>
      <w:r w:rsidRPr="00095AF9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095AF9">
        <w:rPr>
          <w:rFonts w:ascii="Times New Roman" w:hAnsi="Times New Roman" w:cs="Times New Roman"/>
          <w:sz w:val="24"/>
          <w:szCs w:val="24"/>
        </w:rPr>
        <w:t>.</w:t>
      </w:r>
    </w:p>
    <w:p w:rsidR="00095AF9" w:rsidRPr="00095AF9" w:rsidRDefault="00095AF9" w:rsidP="00095AF9">
      <w:pPr>
        <w:ind w:left="720"/>
        <w:rPr>
          <w:rFonts w:ascii="Times New Roman" w:hAnsi="Times New Roman" w:cs="Times New Roman"/>
          <w:sz w:val="24"/>
          <w:szCs w:val="24"/>
        </w:rPr>
      </w:pPr>
      <w:r w:rsidRPr="00095AF9">
        <w:rPr>
          <w:rFonts w:ascii="Times New Roman" w:hAnsi="Times New Roman" w:cs="Times New Roman"/>
          <w:position w:val="-50"/>
          <w:sz w:val="24"/>
          <w:szCs w:val="24"/>
        </w:rPr>
        <w:t xml:space="preserve">      </w:t>
      </w:r>
      <w:r w:rsidRPr="00095AF9">
        <w:rPr>
          <w:rFonts w:ascii="Times New Roman" w:hAnsi="Times New Roman" w:cs="Times New Roman"/>
          <w:position w:val="-10"/>
          <w:sz w:val="24"/>
          <w:szCs w:val="24"/>
        </w:rPr>
        <w:object w:dxaOrig="3879" w:dyaOrig="360">
          <v:shape id="_x0000_i1031" type="#_x0000_t75" style="width:194.25pt;height:18pt" o:ole="">
            <v:imagedata r:id="rId30" o:title=""/>
          </v:shape>
          <o:OLEObject Type="Embed" ProgID="Equation.3" ShapeID="_x0000_i1031" DrawAspect="Content" ObjectID="_1644304322" r:id="rId31"/>
        </w:object>
      </w:r>
    </w:p>
    <w:p w:rsidR="00095AF9" w:rsidRPr="00095AF9" w:rsidRDefault="00095AF9" w:rsidP="00095AF9">
      <w:pPr>
        <w:rPr>
          <w:rFonts w:ascii="Times New Roman" w:hAnsi="Times New Roman" w:cs="Times New Roman"/>
          <w:b/>
          <w:sz w:val="24"/>
          <w:szCs w:val="24"/>
        </w:rPr>
      </w:pPr>
    </w:p>
    <w:p w:rsidR="00095AF9" w:rsidRPr="00095AF9" w:rsidRDefault="00095AF9" w:rsidP="00095AF9">
      <w:pPr>
        <w:rPr>
          <w:rFonts w:ascii="Times New Roman" w:hAnsi="Times New Roman" w:cs="Times New Roman"/>
          <w:sz w:val="24"/>
          <w:szCs w:val="24"/>
        </w:rPr>
      </w:pPr>
      <w:r w:rsidRPr="00095AF9">
        <w:rPr>
          <w:rFonts w:ascii="Times New Roman" w:hAnsi="Times New Roman" w:cs="Times New Roman"/>
          <w:i/>
          <w:sz w:val="24"/>
          <w:szCs w:val="24"/>
        </w:rPr>
        <w:t>Пример 2.</w:t>
      </w:r>
      <w:r w:rsidRPr="00095AF9">
        <w:rPr>
          <w:rFonts w:ascii="Times New Roman" w:hAnsi="Times New Roman" w:cs="Times New Roman"/>
          <w:sz w:val="24"/>
          <w:szCs w:val="24"/>
        </w:rPr>
        <w:t xml:space="preserve"> Вычислить  </w:t>
      </w:r>
      <w:r w:rsidRPr="00095AF9">
        <w:rPr>
          <w:rFonts w:ascii="Times New Roman" w:hAnsi="Times New Roman" w:cs="Times New Roman"/>
          <w:position w:val="-24"/>
          <w:sz w:val="24"/>
          <w:szCs w:val="24"/>
        </w:rPr>
        <w:object w:dxaOrig="1600" w:dyaOrig="620">
          <v:shape id="_x0000_i1032" type="#_x0000_t75" style="width:80.25pt;height:30.75pt" o:ole="">
            <v:imagedata r:id="rId32" o:title=""/>
          </v:shape>
          <o:OLEObject Type="Embed" ProgID="Equation.3" ShapeID="_x0000_i1032" DrawAspect="Content" ObjectID="_1644304323" r:id="rId33"/>
        </w:object>
      </w:r>
    </w:p>
    <w:p w:rsidR="00095AF9" w:rsidRPr="00095AF9" w:rsidRDefault="00095AF9" w:rsidP="00095AF9">
      <w:pPr>
        <w:ind w:left="720"/>
        <w:rPr>
          <w:rFonts w:ascii="Times New Roman" w:hAnsi="Times New Roman" w:cs="Times New Roman"/>
          <w:sz w:val="24"/>
          <w:szCs w:val="24"/>
        </w:rPr>
      </w:pPr>
      <w:r w:rsidRPr="00095AF9">
        <w:rPr>
          <w:rFonts w:ascii="Times New Roman" w:hAnsi="Times New Roman" w:cs="Times New Roman"/>
          <w:position w:val="-96"/>
          <w:sz w:val="24"/>
          <w:szCs w:val="24"/>
        </w:rPr>
        <w:object w:dxaOrig="3400" w:dyaOrig="1740">
          <v:shape id="_x0000_i1033" type="#_x0000_t75" style="width:170.25pt;height:87pt" o:ole="">
            <v:imagedata r:id="rId34" o:title=""/>
          </v:shape>
          <o:OLEObject Type="Embed" ProgID="Equation.3" ShapeID="_x0000_i1033" DrawAspect="Content" ObjectID="_1644304324" r:id="rId35"/>
        </w:object>
      </w:r>
    </w:p>
    <w:p w:rsidR="00095AF9" w:rsidRPr="00095AF9" w:rsidRDefault="00095AF9" w:rsidP="00095AF9">
      <w:pPr>
        <w:pStyle w:val="2"/>
        <w:rPr>
          <w:rStyle w:val="mw-headline"/>
          <w:b w:val="0"/>
          <w:i/>
          <w:lang w:val="en-US"/>
        </w:rPr>
      </w:pPr>
      <w:r w:rsidRPr="00095AF9">
        <w:rPr>
          <w:rStyle w:val="mw-headline"/>
          <w:b w:val="0"/>
          <w:i/>
        </w:rPr>
        <w:lastRenderedPageBreak/>
        <w:t>Пример</w:t>
      </w:r>
      <w:r w:rsidRPr="00095AF9">
        <w:rPr>
          <w:rStyle w:val="mw-headline"/>
          <w:b w:val="0"/>
          <w:i/>
          <w:lang w:val="en-US"/>
        </w:rPr>
        <w:t xml:space="preserve"> 3. </w:t>
      </w:r>
      <w:r w:rsidRPr="00095AF9">
        <w:rPr>
          <w:rStyle w:val="mw-headline"/>
          <w:b w:val="0"/>
          <w:i/>
        </w:rPr>
        <w:t>Вычислить</w:t>
      </w:r>
    </w:p>
    <w:p w:rsidR="00095AF9" w:rsidRPr="00095AF9" w:rsidRDefault="00095AF9" w:rsidP="00095AF9">
      <w:pPr>
        <w:pStyle w:val="2"/>
        <w:rPr>
          <w:rStyle w:val="mw-headline"/>
          <w:b w:val="0"/>
          <w:lang w:val="en-US"/>
        </w:rPr>
      </w:pPr>
    </w:p>
    <w:p w:rsidR="00095AF9" w:rsidRPr="00095AF9" w:rsidRDefault="00095AF9" w:rsidP="00095AF9">
      <w:pPr>
        <w:pStyle w:val="2"/>
        <w:rPr>
          <w:rStyle w:val="mw-headline"/>
          <w:b w:val="0"/>
          <w:lang w:val="en-US"/>
        </w:rPr>
      </w:pPr>
      <w:r w:rsidRPr="00095AF9">
        <w:rPr>
          <w:rStyle w:val="mw-headline"/>
          <w:b w:val="0"/>
          <w:lang w:val="en-US"/>
        </w:rPr>
        <w:t>i</w:t>
      </w:r>
      <w:r w:rsidRPr="00095AF9">
        <w:rPr>
          <w:rStyle w:val="mw-headline"/>
          <w:b w:val="0"/>
          <w:vertAlign w:val="superscript"/>
          <w:lang w:val="en-US"/>
        </w:rPr>
        <w:t>4</w:t>
      </w:r>
      <w:r w:rsidRPr="00095AF9">
        <w:rPr>
          <w:rStyle w:val="mw-headline"/>
          <w:b w:val="0"/>
          <w:lang w:val="en-US"/>
        </w:rPr>
        <w:t xml:space="preserve"> = (i</w:t>
      </w:r>
      <w:r w:rsidRPr="00095AF9">
        <w:rPr>
          <w:rStyle w:val="mw-headline"/>
          <w:b w:val="0"/>
          <w:vertAlign w:val="superscript"/>
          <w:lang w:val="en-US"/>
        </w:rPr>
        <w:t>2</w:t>
      </w:r>
      <w:r w:rsidRPr="00095AF9">
        <w:rPr>
          <w:rStyle w:val="mw-headline"/>
          <w:b w:val="0"/>
          <w:lang w:val="en-US"/>
        </w:rPr>
        <w:t>)</w:t>
      </w:r>
      <w:r w:rsidRPr="00095AF9">
        <w:rPr>
          <w:rStyle w:val="mw-headline"/>
          <w:b w:val="0"/>
          <w:vertAlign w:val="superscript"/>
          <w:lang w:val="en-US"/>
        </w:rPr>
        <w:t>2</w:t>
      </w:r>
      <w:r w:rsidRPr="00095AF9">
        <w:rPr>
          <w:rStyle w:val="mw-headline"/>
          <w:b w:val="0"/>
          <w:lang w:val="en-US"/>
        </w:rPr>
        <w:t xml:space="preserve"> = (-1)</w:t>
      </w:r>
      <w:r w:rsidRPr="00095AF9">
        <w:rPr>
          <w:rStyle w:val="mw-headline"/>
          <w:b w:val="0"/>
          <w:vertAlign w:val="superscript"/>
          <w:lang w:val="en-US"/>
        </w:rPr>
        <w:t>2</w:t>
      </w:r>
      <w:r w:rsidRPr="00095AF9">
        <w:rPr>
          <w:rStyle w:val="mw-headline"/>
          <w:b w:val="0"/>
          <w:lang w:val="en-US"/>
        </w:rPr>
        <w:t xml:space="preserve"> = 1</w:t>
      </w:r>
    </w:p>
    <w:p w:rsidR="00095AF9" w:rsidRPr="00095AF9" w:rsidRDefault="00095AF9" w:rsidP="00095AF9">
      <w:pPr>
        <w:pStyle w:val="2"/>
        <w:rPr>
          <w:rStyle w:val="mw-headline"/>
          <w:b w:val="0"/>
          <w:lang w:val="en-US"/>
        </w:rPr>
      </w:pPr>
      <w:r w:rsidRPr="00095AF9">
        <w:rPr>
          <w:rStyle w:val="mw-headline"/>
          <w:b w:val="0"/>
          <w:lang w:val="en-US"/>
        </w:rPr>
        <w:t>i</w:t>
      </w:r>
      <w:r w:rsidRPr="00095AF9">
        <w:rPr>
          <w:rStyle w:val="mw-headline"/>
          <w:b w:val="0"/>
          <w:vertAlign w:val="superscript"/>
          <w:lang w:val="en-US"/>
        </w:rPr>
        <w:t>10</w:t>
      </w:r>
      <w:r w:rsidRPr="00095AF9">
        <w:rPr>
          <w:rStyle w:val="mw-headline"/>
          <w:b w:val="0"/>
          <w:lang w:val="en-US"/>
        </w:rPr>
        <w:t xml:space="preserve"> = (i</w:t>
      </w:r>
      <w:r w:rsidRPr="00095AF9">
        <w:rPr>
          <w:rStyle w:val="mw-headline"/>
          <w:b w:val="0"/>
          <w:vertAlign w:val="superscript"/>
          <w:lang w:val="en-US"/>
        </w:rPr>
        <w:t>2</w:t>
      </w:r>
      <w:r w:rsidRPr="00095AF9">
        <w:rPr>
          <w:rStyle w:val="mw-headline"/>
          <w:b w:val="0"/>
          <w:lang w:val="en-US"/>
        </w:rPr>
        <w:t>)</w:t>
      </w:r>
      <w:r w:rsidRPr="00095AF9">
        <w:rPr>
          <w:rStyle w:val="mw-headline"/>
          <w:b w:val="0"/>
          <w:vertAlign w:val="superscript"/>
          <w:lang w:val="en-US"/>
        </w:rPr>
        <w:t>5</w:t>
      </w:r>
      <w:r w:rsidRPr="00095AF9">
        <w:rPr>
          <w:rStyle w:val="mw-headline"/>
          <w:b w:val="0"/>
          <w:lang w:val="en-US"/>
        </w:rPr>
        <w:t xml:space="preserve"> = (-1)</w:t>
      </w:r>
      <w:r w:rsidRPr="00095AF9">
        <w:rPr>
          <w:rStyle w:val="mw-headline"/>
          <w:b w:val="0"/>
          <w:vertAlign w:val="superscript"/>
          <w:lang w:val="en-US"/>
        </w:rPr>
        <w:t>5</w:t>
      </w:r>
      <w:r w:rsidRPr="00095AF9">
        <w:rPr>
          <w:rStyle w:val="mw-headline"/>
          <w:b w:val="0"/>
          <w:lang w:val="en-US"/>
        </w:rPr>
        <w:t xml:space="preserve"> = -1</w:t>
      </w:r>
    </w:p>
    <w:p w:rsidR="00095AF9" w:rsidRPr="00095AF9" w:rsidRDefault="00095AF9" w:rsidP="00095AF9">
      <w:pPr>
        <w:pStyle w:val="2"/>
        <w:rPr>
          <w:rStyle w:val="mw-headline"/>
          <w:b w:val="0"/>
          <w:lang w:val="en-US"/>
        </w:rPr>
      </w:pPr>
      <w:r w:rsidRPr="00095AF9">
        <w:rPr>
          <w:rStyle w:val="mw-headline"/>
          <w:b w:val="0"/>
          <w:lang w:val="en-US"/>
        </w:rPr>
        <w:t>i</w:t>
      </w:r>
      <w:r w:rsidRPr="00095AF9">
        <w:rPr>
          <w:rStyle w:val="mw-headline"/>
          <w:b w:val="0"/>
          <w:vertAlign w:val="superscript"/>
          <w:lang w:val="en-US"/>
        </w:rPr>
        <w:t>33</w:t>
      </w:r>
      <w:r w:rsidRPr="00095AF9">
        <w:rPr>
          <w:rStyle w:val="mw-headline"/>
          <w:b w:val="0"/>
          <w:lang w:val="en-US"/>
        </w:rPr>
        <w:t xml:space="preserve"> = </w:t>
      </w:r>
      <w:proofErr w:type="spellStart"/>
      <w:proofErr w:type="gramStart"/>
      <w:r w:rsidRPr="00095AF9">
        <w:rPr>
          <w:rStyle w:val="mw-headline"/>
          <w:b w:val="0"/>
          <w:lang w:val="en-US"/>
        </w:rPr>
        <w:t>i</w:t>
      </w:r>
      <w:proofErr w:type="spellEnd"/>
      <w:r w:rsidRPr="00095AF9">
        <w:rPr>
          <w:rStyle w:val="mw-headline"/>
          <w:b w:val="0"/>
          <w:lang w:val="en-US"/>
        </w:rPr>
        <w:t>(</w:t>
      </w:r>
      <w:proofErr w:type="gramEnd"/>
      <w:r w:rsidRPr="00095AF9">
        <w:rPr>
          <w:rStyle w:val="mw-headline"/>
          <w:b w:val="0"/>
          <w:lang w:val="en-US"/>
        </w:rPr>
        <w:t>i</w:t>
      </w:r>
      <w:r w:rsidRPr="00095AF9">
        <w:rPr>
          <w:rStyle w:val="mw-headline"/>
          <w:b w:val="0"/>
          <w:vertAlign w:val="superscript"/>
          <w:lang w:val="en-US"/>
        </w:rPr>
        <w:t>2</w:t>
      </w:r>
      <w:r w:rsidRPr="00095AF9">
        <w:rPr>
          <w:rStyle w:val="mw-headline"/>
          <w:b w:val="0"/>
          <w:lang w:val="en-US"/>
        </w:rPr>
        <w:t>)</w:t>
      </w:r>
      <w:r w:rsidRPr="00095AF9">
        <w:rPr>
          <w:rStyle w:val="mw-headline"/>
          <w:b w:val="0"/>
          <w:vertAlign w:val="superscript"/>
          <w:lang w:val="en-US"/>
        </w:rPr>
        <w:t>16</w:t>
      </w:r>
      <w:r w:rsidRPr="00095AF9">
        <w:rPr>
          <w:rStyle w:val="mw-headline"/>
          <w:b w:val="0"/>
          <w:lang w:val="en-US"/>
        </w:rPr>
        <w:t xml:space="preserve"> = </w:t>
      </w:r>
      <w:proofErr w:type="spellStart"/>
      <w:r w:rsidRPr="00095AF9">
        <w:rPr>
          <w:rStyle w:val="mw-headline"/>
          <w:b w:val="0"/>
          <w:lang w:val="en-US"/>
        </w:rPr>
        <w:t>i</w:t>
      </w:r>
      <w:proofErr w:type="spellEnd"/>
      <w:r w:rsidRPr="00095AF9">
        <w:rPr>
          <w:rStyle w:val="mw-headline"/>
          <w:b w:val="0"/>
          <w:lang w:val="en-US"/>
        </w:rPr>
        <w:t>(-1)</w:t>
      </w:r>
      <w:r w:rsidRPr="00095AF9">
        <w:rPr>
          <w:rStyle w:val="mw-headline"/>
          <w:b w:val="0"/>
          <w:vertAlign w:val="superscript"/>
          <w:lang w:val="en-US"/>
        </w:rPr>
        <w:t>16</w:t>
      </w:r>
      <w:r w:rsidRPr="00095AF9">
        <w:rPr>
          <w:rStyle w:val="mw-headline"/>
          <w:b w:val="0"/>
          <w:lang w:val="en-US"/>
        </w:rPr>
        <w:t xml:space="preserve"> = </w:t>
      </w:r>
      <w:proofErr w:type="spellStart"/>
      <w:r w:rsidRPr="00095AF9">
        <w:rPr>
          <w:rStyle w:val="mw-headline"/>
          <w:b w:val="0"/>
          <w:lang w:val="en-US"/>
        </w:rPr>
        <w:t>i</w:t>
      </w:r>
      <w:proofErr w:type="spellEnd"/>
    </w:p>
    <w:p w:rsidR="00095AF9" w:rsidRPr="00095AF9" w:rsidRDefault="00095AF9" w:rsidP="00095AF9">
      <w:pPr>
        <w:pStyle w:val="2"/>
        <w:rPr>
          <w:rStyle w:val="mw-headline"/>
          <w:b w:val="0"/>
          <w:lang w:val="en-US"/>
        </w:rPr>
      </w:pPr>
      <w:r w:rsidRPr="00095AF9">
        <w:rPr>
          <w:rStyle w:val="mw-headline"/>
          <w:b w:val="0"/>
          <w:lang w:val="en-US"/>
        </w:rPr>
        <w:t>i</w:t>
      </w:r>
      <w:r w:rsidRPr="00095AF9">
        <w:rPr>
          <w:rStyle w:val="mw-headline"/>
          <w:b w:val="0"/>
          <w:vertAlign w:val="superscript"/>
          <w:lang w:val="en-US"/>
        </w:rPr>
        <w:t>27</w:t>
      </w:r>
      <w:r w:rsidRPr="00095AF9">
        <w:rPr>
          <w:rStyle w:val="mw-headline"/>
          <w:b w:val="0"/>
          <w:lang w:val="en-US"/>
        </w:rPr>
        <w:t xml:space="preserve"> =</w:t>
      </w:r>
      <w:proofErr w:type="spellStart"/>
      <w:r w:rsidRPr="00095AF9">
        <w:rPr>
          <w:rStyle w:val="mw-headline"/>
          <w:b w:val="0"/>
          <w:lang w:val="en-US"/>
        </w:rPr>
        <w:t>i</w:t>
      </w:r>
      <w:proofErr w:type="spellEnd"/>
      <w:r w:rsidRPr="00095AF9">
        <w:rPr>
          <w:rStyle w:val="mw-headline"/>
          <w:b w:val="0"/>
          <w:lang w:val="en-US"/>
        </w:rPr>
        <w:t xml:space="preserve"> (i</w:t>
      </w:r>
      <w:r w:rsidRPr="00095AF9">
        <w:rPr>
          <w:rStyle w:val="mw-headline"/>
          <w:b w:val="0"/>
          <w:vertAlign w:val="superscript"/>
          <w:lang w:val="en-US"/>
        </w:rPr>
        <w:t>2</w:t>
      </w:r>
      <w:r w:rsidRPr="00095AF9">
        <w:rPr>
          <w:rStyle w:val="mw-headline"/>
          <w:b w:val="0"/>
          <w:lang w:val="en-US"/>
        </w:rPr>
        <w:t>)</w:t>
      </w:r>
      <w:r w:rsidRPr="00095AF9">
        <w:rPr>
          <w:rStyle w:val="mw-headline"/>
          <w:b w:val="0"/>
          <w:vertAlign w:val="superscript"/>
          <w:lang w:val="en-US"/>
        </w:rPr>
        <w:t>13</w:t>
      </w:r>
      <w:r w:rsidRPr="00095AF9">
        <w:rPr>
          <w:rStyle w:val="mw-headline"/>
          <w:b w:val="0"/>
          <w:lang w:val="en-US"/>
        </w:rPr>
        <w:t xml:space="preserve"> =</w:t>
      </w:r>
      <w:proofErr w:type="spellStart"/>
      <w:r w:rsidRPr="00095AF9">
        <w:rPr>
          <w:rStyle w:val="mw-headline"/>
          <w:b w:val="0"/>
          <w:lang w:val="en-US"/>
        </w:rPr>
        <w:t>i</w:t>
      </w:r>
      <w:proofErr w:type="spellEnd"/>
      <w:r w:rsidRPr="00095AF9">
        <w:rPr>
          <w:rStyle w:val="mw-headline"/>
          <w:b w:val="0"/>
          <w:lang w:val="en-US"/>
        </w:rPr>
        <w:t xml:space="preserve"> (-1)</w:t>
      </w:r>
      <w:r w:rsidRPr="00095AF9">
        <w:rPr>
          <w:rStyle w:val="mw-headline"/>
          <w:b w:val="0"/>
          <w:vertAlign w:val="superscript"/>
          <w:lang w:val="en-US"/>
        </w:rPr>
        <w:t>13</w:t>
      </w:r>
      <w:r w:rsidRPr="00095AF9">
        <w:rPr>
          <w:rStyle w:val="mw-headline"/>
          <w:b w:val="0"/>
          <w:lang w:val="en-US"/>
        </w:rPr>
        <w:t xml:space="preserve"> = - </w:t>
      </w:r>
      <w:proofErr w:type="spellStart"/>
      <w:r w:rsidRPr="00095AF9">
        <w:rPr>
          <w:rStyle w:val="mw-headline"/>
          <w:b w:val="0"/>
          <w:lang w:val="en-US"/>
        </w:rPr>
        <w:t>i</w:t>
      </w:r>
      <w:proofErr w:type="spellEnd"/>
    </w:p>
    <w:p w:rsidR="00095AF9" w:rsidRPr="00095AF9" w:rsidRDefault="00095AF9" w:rsidP="00095AF9">
      <w:pPr>
        <w:rPr>
          <w:sz w:val="24"/>
          <w:szCs w:val="24"/>
          <w:lang w:val="en-US"/>
        </w:rPr>
      </w:pPr>
    </w:p>
    <w:p w:rsidR="00095AF9" w:rsidRPr="00095AF9" w:rsidRDefault="00095AF9" w:rsidP="00095AF9">
      <w:pPr>
        <w:pStyle w:val="2"/>
        <w:jc w:val="center"/>
        <w:rPr>
          <w:rStyle w:val="mw-headline"/>
          <w:i/>
          <w:u w:val="single"/>
          <w:lang w:val="en-US"/>
        </w:rPr>
      </w:pPr>
      <w:r w:rsidRPr="00095AF9">
        <w:rPr>
          <w:rStyle w:val="mw-headline"/>
          <w:i/>
          <w:u w:val="single"/>
        </w:rPr>
        <w:t>Геометрическая</w:t>
      </w:r>
      <w:r w:rsidRPr="00095AF9">
        <w:rPr>
          <w:rStyle w:val="mw-headline"/>
          <w:i/>
          <w:u w:val="single"/>
          <w:lang w:val="en-US"/>
        </w:rPr>
        <w:t xml:space="preserve"> </w:t>
      </w:r>
      <w:r w:rsidRPr="00095AF9">
        <w:rPr>
          <w:rStyle w:val="mw-headline"/>
          <w:i/>
          <w:u w:val="single"/>
        </w:rPr>
        <w:t>модель</w:t>
      </w:r>
      <w:r w:rsidRPr="00095AF9">
        <w:rPr>
          <w:rStyle w:val="mw-headline"/>
          <w:i/>
          <w:u w:val="single"/>
          <w:lang w:val="en-US"/>
        </w:rPr>
        <w:t>.</w:t>
      </w:r>
    </w:p>
    <w:p w:rsidR="00095AF9" w:rsidRPr="00095AF9" w:rsidRDefault="00095AF9" w:rsidP="00095AF9">
      <w:pPr>
        <w:rPr>
          <w:sz w:val="24"/>
          <w:szCs w:val="24"/>
          <w:lang w:val="en-US"/>
        </w:rPr>
      </w:pPr>
    </w:p>
    <w:p w:rsidR="00095AF9" w:rsidRPr="00095AF9" w:rsidRDefault="00095AF9" w:rsidP="00095AF9">
      <w:pPr>
        <w:jc w:val="both"/>
        <w:rPr>
          <w:rFonts w:ascii="Times New Roman" w:hAnsi="Times New Roman" w:cs="Times New Roman"/>
          <w:sz w:val="24"/>
          <w:szCs w:val="24"/>
        </w:rPr>
      </w:pPr>
      <w:r w:rsidRPr="00095AF9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gramStart"/>
      <w:r w:rsidRPr="00095AF9">
        <w:rPr>
          <w:rFonts w:ascii="Times New Roman" w:hAnsi="Times New Roman" w:cs="Times New Roman"/>
          <w:sz w:val="24"/>
          <w:szCs w:val="24"/>
        </w:rPr>
        <w:t xml:space="preserve">Геометрически действительные числа изображаются точками на координатной прямой: каждому действительному числу соответствует одна точка прямой («образ» действительного числа) и, обратно, каждая точка координатной прямой </w:t>
      </w:r>
      <w:proofErr w:type="spellStart"/>
      <w:r w:rsidRPr="00095AF9">
        <w:rPr>
          <w:rFonts w:ascii="Times New Roman" w:hAnsi="Times New Roman" w:cs="Times New Roman"/>
          <w:sz w:val="24"/>
          <w:szCs w:val="24"/>
        </w:rPr>
        <w:t>соответсвует</w:t>
      </w:r>
      <w:proofErr w:type="spellEnd"/>
      <w:r w:rsidRPr="00095AF9">
        <w:rPr>
          <w:rFonts w:ascii="Times New Roman" w:hAnsi="Times New Roman" w:cs="Times New Roman"/>
          <w:sz w:val="24"/>
          <w:szCs w:val="24"/>
        </w:rPr>
        <w:t xml:space="preserve"> одному действительному числу.</w:t>
      </w:r>
      <w:proofErr w:type="gramEnd"/>
      <w:r w:rsidRPr="00095A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95AF9">
        <w:rPr>
          <w:rFonts w:ascii="Times New Roman" w:hAnsi="Times New Roman" w:cs="Times New Roman"/>
          <w:sz w:val="24"/>
          <w:szCs w:val="24"/>
        </w:rPr>
        <w:t>Координатная</w:t>
      </w:r>
      <w:proofErr w:type="gramEnd"/>
      <w:r w:rsidRPr="00095AF9">
        <w:rPr>
          <w:rFonts w:ascii="Times New Roman" w:hAnsi="Times New Roman" w:cs="Times New Roman"/>
          <w:sz w:val="24"/>
          <w:szCs w:val="24"/>
        </w:rPr>
        <w:t xml:space="preserve"> прямая сплошь заполнена образами действительных чисел, т.е., выражаясь фигурально, «на ней нет места для новых чисел».</w:t>
      </w:r>
    </w:p>
    <w:p w:rsidR="00095AF9" w:rsidRPr="00095AF9" w:rsidRDefault="00095AF9" w:rsidP="00095AF9">
      <w:pPr>
        <w:jc w:val="center"/>
        <w:rPr>
          <w:rFonts w:ascii="Times New Roman" w:hAnsi="Times New Roman" w:cs="Times New Roman"/>
          <w:sz w:val="24"/>
          <w:szCs w:val="24"/>
        </w:rPr>
      </w:pPr>
      <w:r w:rsidRPr="00095AF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86300" cy="885825"/>
            <wp:effectExtent l="19050" t="0" r="0" b="0"/>
            <wp:docPr id="1" name="Рисунок 10" descr="Множество действительных чисел, числовая прям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Множество действительных чисел, числовая прямая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AF9" w:rsidRPr="00095AF9" w:rsidRDefault="00095AF9" w:rsidP="00095AF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5AF9">
        <w:rPr>
          <w:rFonts w:ascii="Times New Roman" w:hAnsi="Times New Roman" w:cs="Times New Roman"/>
          <w:sz w:val="24"/>
          <w:szCs w:val="24"/>
        </w:rPr>
        <w:t>Возникает предположение о том, что геометрические образы комплексных чисел надо искать уже не на прямой, а на плоскости.</w:t>
      </w:r>
      <w:proofErr w:type="gramEnd"/>
    </w:p>
    <w:p w:rsidR="00095AF9" w:rsidRPr="00095AF9" w:rsidRDefault="00095AF9" w:rsidP="00095AF9">
      <w:pPr>
        <w:pStyle w:val="a4"/>
        <w:jc w:val="both"/>
      </w:pPr>
      <w:r w:rsidRPr="00095AF9">
        <w:t xml:space="preserve">        Рассмотрим плоскость с </w:t>
      </w:r>
      <w:hyperlink r:id="rId37" w:tooltip="Прямоугольная система координат" w:history="1">
        <w:r w:rsidRPr="00095AF9">
          <w:rPr>
            <w:rStyle w:val="a5"/>
            <w:color w:val="auto"/>
            <w:u w:val="none"/>
          </w:rPr>
          <w:t>прямоугольной системой координат</w:t>
        </w:r>
      </w:hyperlink>
      <w:r w:rsidRPr="00095AF9">
        <w:t xml:space="preserve">. Каждому комплексному числу </w:t>
      </w:r>
      <w:r w:rsidRPr="00095AF9">
        <w:rPr>
          <w:noProof/>
        </w:rPr>
        <w:drawing>
          <wp:inline distT="0" distB="0" distL="0" distR="0">
            <wp:extent cx="838200" cy="171450"/>
            <wp:effectExtent l="19050" t="0" r="0" b="0"/>
            <wp:docPr id="5" name="Рисунок 71" descr="~z=x+i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~z=x+iy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5AF9">
        <w:t xml:space="preserve">  сопоставим точку плоскости с координатами </w:t>
      </w:r>
      <w:r w:rsidRPr="00095AF9">
        <w:rPr>
          <w:noProof/>
        </w:rPr>
        <w:drawing>
          <wp:inline distT="0" distB="0" distL="0" distR="0">
            <wp:extent cx="457200" cy="190500"/>
            <wp:effectExtent l="19050" t="0" r="0" b="0"/>
            <wp:docPr id="6" name="Рисунок 72" descr="\{x,y\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\{x,y\}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5AF9">
        <w:t xml:space="preserve"> (а также </w:t>
      </w:r>
      <w:hyperlink r:id="rId40" w:tooltip="Радиус-вектор" w:history="1">
        <w:r w:rsidRPr="00095AF9">
          <w:rPr>
            <w:rStyle w:val="a5"/>
            <w:color w:val="auto"/>
            <w:u w:val="none"/>
          </w:rPr>
          <w:t>радиус-вектор</w:t>
        </w:r>
      </w:hyperlink>
      <w:r w:rsidRPr="00095AF9">
        <w:t xml:space="preserve">, соединяющий начало координат с этой точкой). Такая плоскость называется </w:t>
      </w:r>
      <w:hyperlink r:id="rId41" w:tooltip="Комплексная плоскость" w:history="1">
        <w:r w:rsidRPr="00095AF9">
          <w:rPr>
            <w:rStyle w:val="a5"/>
            <w:color w:val="auto"/>
            <w:u w:val="none"/>
          </w:rPr>
          <w:t>комплексной</w:t>
        </w:r>
      </w:hyperlink>
      <w:r w:rsidRPr="00095AF9">
        <w:t xml:space="preserve"> (или плоскостью </w:t>
      </w:r>
      <w:hyperlink r:id="rId42" w:tooltip="Арган, Жан Робер" w:history="1">
        <w:proofErr w:type="spellStart"/>
        <w:r w:rsidRPr="00095AF9">
          <w:rPr>
            <w:rStyle w:val="a5"/>
            <w:color w:val="auto"/>
            <w:u w:val="none"/>
          </w:rPr>
          <w:t>Аргана</w:t>
        </w:r>
        <w:proofErr w:type="spellEnd"/>
      </w:hyperlink>
      <w:r w:rsidRPr="00095AF9">
        <w:t>).</w:t>
      </w:r>
      <w:r w:rsidRPr="00095AF9">
        <w:rPr>
          <w:b/>
        </w:rPr>
        <w:t xml:space="preserve"> </w:t>
      </w:r>
      <w:r w:rsidRPr="00095AF9">
        <w:rPr>
          <w:rStyle w:val="a6"/>
        </w:rPr>
        <w:t xml:space="preserve">Множество комплексных чисел </w:t>
      </w:r>
      <w:r w:rsidRPr="00095AF9">
        <w:t xml:space="preserve">принято обозначать «жирной» или утолщенной буквой </w:t>
      </w:r>
      <w:r w:rsidRPr="00095AF9">
        <w:rPr>
          <w:noProof/>
        </w:rPr>
        <w:drawing>
          <wp:inline distT="0" distB="0" distL="0" distR="0">
            <wp:extent cx="152400" cy="180975"/>
            <wp:effectExtent l="0" t="0" r="0" b="0"/>
            <wp:docPr id="307" name="Рисунок 307" descr="http://www.mathprofi.ru/h/kompleksnye_chisla_dlya_chainikov_clip_image0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 descr="http://www.mathprofi.ru/h/kompleksnye_chisla_dlya_chainikov_clip_image030.gif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5AF9">
        <w:t xml:space="preserve">. Вещественные числа на ней занимают горизонтальную ось, мнимая единица изображается единицей на вертикальной оси; по этой причине горизонтальная и вертикальная оси называются соответственно </w:t>
      </w:r>
      <w:r w:rsidRPr="00095AF9">
        <w:rPr>
          <w:i/>
          <w:iCs/>
        </w:rPr>
        <w:t>действительной</w:t>
      </w:r>
      <w:r w:rsidRPr="00095AF9">
        <w:t xml:space="preserve"> </w:t>
      </w:r>
      <w:r w:rsidRPr="00095AF9">
        <w:rPr>
          <w:noProof/>
          <w:lang w:val="en-US"/>
        </w:rPr>
        <w:t>Re</w:t>
      </w:r>
      <w:r w:rsidRPr="00095AF9">
        <w:rPr>
          <w:noProof/>
        </w:rPr>
        <w:t xml:space="preserve"> </w:t>
      </w:r>
      <w:r w:rsidRPr="00095AF9">
        <w:rPr>
          <w:noProof/>
          <w:lang w:val="en-US"/>
        </w:rPr>
        <w:t>z</w:t>
      </w:r>
      <w:r w:rsidRPr="00095AF9">
        <w:t xml:space="preserve"> и </w:t>
      </w:r>
      <w:r w:rsidRPr="00095AF9">
        <w:rPr>
          <w:i/>
          <w:iCs/>
        </w:rPr>
        <w:t>мнимой</w:t>
      </w:r>
      <w:r w:rsidRPr="00095AF9">
        <w:t xml:space="preserve"> </w:t>
      </w:r>
      <w:r w:rsidRPr="00095AF9">
        <w:rPr>
          <w:noProof/>
          <w:lang w:val="en-US"/>
        </w:rPr>
        <w:t>Im</w:t>
      </w:r>
      <w:r w:rsidRPr="00095AF9">
        <w:rPr>
          <w:noProof/>
        </w:rPr>
        <w:t xml:space="preserve"> </w:t>
      </w:r>
      <w:r w:rsidRPr="00095AF9">
        <w:rPr>
          <w:noProof/>
          <w:lang w:val="en-US"/>
        </w:rPr>
        <w:t>z</w:t>
      </w:r>
      <w:r w:rsidRPr="00095AF9">
        <w:t xml:space="preserve"> осями. </w:t>
      </w:r>
    </w:p>
    <w:p w:rsidR="00095AF9" w:rsidRPr="00095AF9" w:rsidRDefault="00095AF9" w:rsidP="00095AF9">
      <w:pPr>
        <w:pStyle w:val="a4"/>
        <w:ind w:firstLine="567"/>
      </w:pPr>
      <w:r w:rsidRPr="00095AF9">
        <w:t xml:space="preserve">Построим на комплексной </w:t>
      </w:r>
      <w:proofErr w:type="gramStart"/>
      <w:r w:rsidRPr="00095AF9">
        <w:t>плоскости</w:t>
      </w:r>
      <w:proofErr w:type="gramEnd"/>
      <w:r w:rsidRPr="00095AF9">
        <w:t xml:space="preserve"> следующие комплексные числа:</w:t>
      </w:r>
      <w:r w:rsidRPr="00095AF9">
        <w:br/>
      </w:r>
      <w:r w:rsidRPr="00095AF9">
        <w:rPr>
          <w:noProof/>
        </w:rPr>
        <w:drawing>
          <wp:inline distT="0" distB="0" distL="0" distR="0">
            <wp:extent cx="390525" cy="219075"/>
            <wp:effectExtent l="19050" t="0" r="9525" b="0"/>
            <wp:docPr id="29" name="Рисунок 29" descr="http://www.mathprofi.ru/h/kompleksnye_chisla_dlya_chainikov_clip_image0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mathprofi.ru/h/kompleksnye_chisla_dlya_chainikov_clip_image036.gif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5AF9">
        <w:t xml:space="preserve">, </w:t>
      </w:r>
      <w:r w:rsidRPr="00095AF9">
        <w:rPr>
          <w:noProof/>
        </w:rPr>
        <w:drawing>
          <wp:inline distT="0" distB="0" distL="0" distR="0">
            <wp:extent cx="485775" cy="219075"/>
            <wp:effectExtent l="19050" t="0" r="9525" b="0"/>
            <wp:docPr id="30" name="Рисунок 30" descr="http://www.mathprofi.ru/h/kompleksnye_chisla_dlya_chainikov_clip_image0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mathprofi.ru/h/kompleksnye_chisla_dlya_chainikov_clip_image038.gif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5AF9">
        <w:t xml:space="preserve">, </w:t>
      </w:r>
      <w:r w:rsidRPr="00095AF9">
        <w:rPr>
          <w:noProof/>
        </w:rPr>
        <w:drawing>
          <wp:inline distT="0" distB="0" distL="0" distR="0">
            <wp:extent cx="409575" cy="228600"/>
            <wp:effectExtent l="19050" t="0" r="9525" b="0"/>
            <wp:docPr id="31" name="Рисунок 31" descr="http://www.mathprofi.ru/h/kompleksnye_chisla_dlya_chainikov_clip_image0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mathprofi.ru/h/kompleksnye_chisla_dlya_chainikov_clip_image040.gif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5AF9">
        <w:br/>
      </w:r>
      <w:r w:rsidRPr="00095AF9">
        <w:rPr>
          <w:noProof/>
        </w:rPr>
        <w:drawing>
          <wp:inline distT="0" distB="0" distL="0" distR="0">
            <wp:extent cx="381000" cy="219075"/>
            <wp:effectExtent l="19050" t="0" r="0" b="0"/>
            <wp:docPr id="32" name="Рисунок 32" descr="http://www.mathprofi.ru/h/kompleksnye_chisla_dlya_chainikov_clip_image0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ww.mathprofi.ru/h/kompleksnye_chisla_dlya_chainikov_clip_image042.gif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5AF9">
        <w:t xml:space="preserve">, </w:t>
      </w:r>
      <w:r w:rsidRPr="00095AF9">
        <w:rPr>
          <w:noProof/>
        </w:rPr>
        <w:drawing>
          <wp:inline distT="0" distB="0" distL="0" distR="0">
            <wp:extent cx="638175" cy="257175"/>
            <wp:effectExtent l="19050" t="0" r="9525" b="0"/>
            <wp:docPr id="33" name="Рисунок 33" descr="http://www.mathprofi.ru/h/kompleksnye_chisla_dlya_chainikov_clip_image0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mathprofi.ru/h/kompleksnye_chisla_dlya_chainikov_clip_image044.gif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5AF9">
        <w:t xml:space="preserve">, </w:t>
      </w:r>
      <w:r w:rsidRPr="00095AF9">
        <w:rPr>
          <w:noProof/>
        </w:rPr>
        <w:drawing>
          <wp:inline distT="0" distB="0" distL="0" distR="0">
            <wp:extent cx="457200" cy="228600"/>
            <wp:effectExtent l="19050" t="0" r="0" b="0"/>
            <wp:docPr id="34" name="Рисунок 34" descr="http://www.mathprofi.ru/h/kompleksnye_chisla_dlya_chainikov_clip_image0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mathprofi.ru/h/kompleksnye_chisla_dlya_chainikov_clip_image046.gif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5AF9">
        <w:br/>
      </w:r>
      <w:r w:rsidRPr="00095AF9">
        <w:rPr>
          <w:noProof/>
        </w:rPr>
        <w:drawing>
          <wp:inline distT="0" distB="0" distL="0" distR="0">
            <wp:extent cx="657225" cy="228600"/>
            <wp:effectExtent l="19050" t="0" r="9525" b="0"/>
            <wp:docPr id="35" name="Рисунок 35" descr="http://www.mathprofi.ru/h/kompleksnye_chisla_dlya_chainikov_clip_image0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www.mathprofi.ru/h/kompleksnye_chisla_dlya_chainikov_clip_image048.gif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5AF9">
        <w:t xml:space="preserve">, </w:t>
      </w:r>
      <w:r w:rsidRPr="00095AF9">
        <w:rPr>
          <w:noProof/>
        </w:rPr>
        <w:drawing>
          <wp:inline distT="0" distB="0" distL="0" distR="0">
            <wp:extent cx="676275" cy="228600"/>
            <wp:effectExtent l="19050" t="0" r="9525" b="0"/>
            <wp:docPr id="36" name="Рисунок 36" descr="http://www.mathprofi.ru/h/kompleksnye_chisla_dlya_chainikov_clip_image0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mathprofi.ru/h/kompleksnye_chisla_dlya_chainikov_clip_image050.gif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5AF9">
        <w:t xml:space="preserve">, </w:t>
      </w:r>
      <w:r w:rsidRPr="00095AF9">
        <w:rPr>
          <w:noProof/>
        </w:rPr>
        <w:drawing>
          <wp:inline distT="0" distB="0" distL="0" distR="0">
            <wp:extent cx="733425" cy="228600"/>
            <wp:effectExtent l="19050" t="0" r="9525" b="0"/>
            <wp:docPr id="37" name="Рисунок 37" descr="http://www.mathprofi.ru/h/kompleksnye_chisla_dlya_chainikov_clip_image0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mathprofi.ru/h/kompleksnye_chisla_dlya_chainikov_clip_image052.gif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5AF9">
        <w:t xml:space="preserve">, </w:t>
      </w:r>
      <w:r w:rsidRPr="00095AF9">
        <w:rPr>
          <w:noProof/>
        </w:rPr>
        <w:drawing>
          <wp:inline distT="0" distB="0" distL="0" distR="0">
            <wp:extent cx="752475" cy="257175"/>
            <wp:effectExtent l="19050" t="0" r="0" b="0"/>
            <wp:docPr id="38" name="Рисунок 38" descr="http://www.mathprofi.ru/h/kompleksnye_chisla_dlya_chainikov_clip_image0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www.mathprofi.ru/h/kompleksnye_chisla_dlya_chainikov_clip_image054.gif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AF9" w:rsidRPr="00095AF9" w:rsidRDefault="00095AF9" w:rsidP="00095AF9">
      <w:pPr>
        <w:pStyle w:val="a4"/>
        <w:jc w:val="center"/>
      </w:pPr>
      <w:r w:rsidRPr="00095AF9">
        <w:rPr>
          <w:noProof/>
        </w:rPr>
        <w:lastRenderedPageBreak/>
        <w:drawing>
          <wp:inline distT="0" distB="0" distL="0" distR="0">
            <wp:extent cx="4867275" cy="4857750"/>
            <wp:effectExtent l="19050" t="0" r="9525" b="0"/>
            <wp:docPr id="39" name="Рисунок 39" descr="Как изобразить комплексные числа на комплексной плоск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Как изобразить комплексные числа на комплексной плоскости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485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AF9" w:rsidRPr="00095AF9" w:rsidRDefault="00095AF9" w:rsidP="00095AF9">
      <w:pPr>
        <w:rPr>
          <w:sz w:val="24"/>
          <w:szCs w:val="24"/>
          <w:lang w:val="en-US"/>
        </w:rPr>
      </w:pPr>
    </w:p>
    <w:p w:rsidR="00095AF9" w:rsidRPr="00095AF9" w:rsidRDefault="00095AF9" w:rsidP="00095AF9">
      <w:pPr>
        <w:rPr>
          <w:sz w:val="24"/>
          <w:szCs w:val="24"/>
          <w:lang w:val="en-US"/>
        </w:rPr>
      </w:pPr>
    </w:p>
    <w:p w:rsidR="00095AF9" w:rsidRPr="00095AF9" w:rsidRDefault="00095AF9" w:rsidP="00095AF9">
      <w:pPr>
        <w:pStyle w:val="2"/>
        <w:jc w:val="center"/>
        <w:rPr>
          <w:rStyle w:val="a6"/>
          <w:i/>
          <w:u w:val="single"/>
          <w:lang w:val="en-US"/>
        </w:rPr>
      </w:pPr>
    </w:p>
    <w:p w:rsidR="00095AF9" w:rsidRPr="00095AF9" w:rsidRDefault="00095AF9" w:rsidP="00095AF9">
      <w:pPr>
        <w:pStyle w:val="2"/>
        <w:jc w:val="center"/>
        <w:rPr>
          <w:rStyle w:val="a6"/>
          <w:b/>
          <w:bCs/>
          <w:i/>
          <w:u w:val="single"/>
        </w:rPr>
      </w:pPr>
      <w:r w:rsidRPr="00095AF9">
        <w:rPr>
          <w:rStyle w:val="a6"/>
          <w:b/>
          <w:i/>
          <w:u w:val="single"/>
        </w:rPr>
        <w:t>Тригонометрическая и показательная</w:t>
      </w:r>
    </w:p>
    <w:p w:rsidR="00095AF9" w:rsidRPr="00095AF9" w:rsidRDefault="00095AF9" w:rsidP="00095AF9">
      <w:pPr>
        <w:pStyle w:val="2"/>
        <w:jc w:val="center"/>
        <w:rPr>
          <w:b w:val="0"/>
          <w:i/>
          <w:u w:val="single"/>
        </w:rPr>
      </w:pPr>
      <w:r w:rsidRPr="00095AF9">
        <w:rPr>
          <w:rStyle w:val="a6"/>
          <w:b/>
          <w:i/>
          <w:u w:val="single"/>
        </w:rPr>
        <w:t xml:space="preserve"> форма комплексного числа.</w:t>
      </w:r>
    </w:p>
    <w:p w:rsidR="00095AF9" w:rsidRPr="00095AF9" w:rsidRDefault="00095AF9" w:rsidP="00095AF9">
      <w:pPr>
        <w:pStyle w:val="a4"/>
        <w:jc w:val="both"/>
      </w:pPr>
    </w:p>
    <w:p w:rsidR="00095AF9" w:rsidRPr="00095AF9" w:rsidRDefault="00095AF9" w:rsidP="00095AF9">
      <w:pPr>
        <w:pStyle w:val="a4"/>
        <w:spacing w:line="240" w:lineRule="atLeast"/>
        <w:ind w:firstLine="567"/>
        <w:jc w:val="both"/>
      </w:pPr>
      <w:r w:rsidRPr="00095AF9">
        <w:rPr>
          <w:lang w:val="en-US"/>
        </w:rPr>
        <w:t>I</w:t>
      </w:r>
      <w:r w:rsidRPr="00095AF9">
        <w:t xml:space="preserve">.) Любое комплексное число (кроме нуля) </w:t>
      </w:r>
      <w:r w:rsidRPr="00095AF9">
        <w:rPr>
          <w:i/>
          <w:lang w:val="en-US"/>
        </w:rPr>
        <w:t>z</w:t>
      </w:r>
      <w:r w:rsidRPr="00095AF9">
        <w:rPr>
          <w:i/>
        </w:rPr>
        <w:t>=</w:t>
      </w:r>
      <w:r w:rsidRPr="00095AF9">
        <w:rPr>
          <w:i/>
          <w:lang w:val="en-US"/>
        </w:rPr>
        <w:t>a</w:t>
      </w:r>
      <w:r w:rsidRPr="00095AF9">
        <w:rPr>
          <w:i/>
        </w:rPr>
        <w:t>+</w:t>
      </w:r>
      <w:r w:rsidRPr="00095AF9">
        <w:rPr>
          <w:i/>
          <w:lang w:val="en-US"/>
        </w:rPr>
        <w:t>bi</w:t>
      </w:r>
      <w:r w:rsidRPr="00095AF9">
        <w:t xml:space="preserve"> можно записать в тригонометрической форме:</w:t>
      </w:r>
    </w:p>
    <w:p w:rsidR="00095AF9" w:rsidRPr="00095AF9" w:rsidRDefault="00095AF9" w:rsidP="00095AF9">
      <w:pPr>
        <w:pStyle w:val="a4"/>
        <w:spacing w:line="240" w:lineRule="atLeast"/>
        <w:ind w:firstLine="567"/>
        <w:jc w:val="center"/>
        <w:rPr>
          <w:b/>
        </w:rPr>
      </w:pPr>
      <w:r w:rsidRPr="00095AF9">
        <w:rPr>
          <w:b/>
          <w:noProof/>
        </w:rPr>
        <w:drawing>
          <wp:inline distT="0" distB="0" distL="0" distR="0">
            <wp:extent cx="1371600" cy="257175"/>
            <wp:effectExtent l="19050" t="0" r="0" b="0"/>
            <wp:docPr id="324" name="Рисунок 324" descr="http://www.mathprofi.ru/h/kompleksnye_chisla_dlya_chainikov_clip_image1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 descr="http://www.mathprofi.ru/h/kompleksnye_chisla_dlya_chainikov_clip_image145.gif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5AF9">
        <w:rPr>
          <w:b/>
        </w:rPr>
        <w:t>,</w:t>
      </w:r>
    </w:p>
    <w:p w:rsidR="00095AF9" w:rsidRPr="00095AF9" w:rsidRDefault="00095AF9" w:rsidP="00095AF9">
      <w:pPr>
        <w:pStyle w:val="a4"/>
        <w:spacing w:line="240" w:lineRule="atLeast"/>
        <w:ind w:firstLine="567"/>
        <w:jc w:val="both"/>
        <w:rPr>
          <w:i/>
        </w:rPr>
      </w:pPr>
      <w:r w:rsidRPr="00095AF9">
        <w:t xml:space="preserve">Где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z</m:t>
            </m:r>
          </m:e>
        </m:d>
      </m:oMath>
      <w:r w:rsidRPr="00095AF9">
        <w:t xml:space="preserve"> – это </w:t>
      </w:r>
      <w:r w:rsidRPr="00095AF9">
        <w:rPr>
          <w:rStyle w:val="a6"/>
          <w:i/>
        </w:rPr>
        <w:t>модуль комплексного числа</w:t>
      </w:r>
      <w:r w:rsidRPr="00095AF9">
        <w:t>, а</w:t>
      </w:r>
      <m:oMath>
        <m:r>
          <w:rPr>
            <w:rFonts w:ascii="Cambria Math" w:hAnsi="Cambria Math"/>
          </w:rPr>
          <m:t xml:space="preserve"> φ</m:t>
        </m:r>
      </m:oMath>
      <w:r w:rsidRPr="00095AF9">
        <w:t xml:space="preserve"> – </w:t>
      </w:r>
      <w:r w:rsidRPr="00095AF9">
        <w:rPr>
          <w:rStyle w:val="a6"/>
          <w:i/>
        </w:rPr>
        <w:t>аргумент комплексного числа</w:t>
      </w:r>
      <w:r w:rsidRPr="00095AF9">
        <w:rPr>
          <w:i/>
        </w:rPr>
        <w:t>.</w:t>
      </w:r>
    </w:p>
    <w:p w:rsidR="00095AF9" w:rsidRPr="00095AF9" w:rsidRDefault="00095AF9" w:rsidP="00095AF9">
      <w:pPr>
        <w:pStyle w:val="a4"/>
        <w:spacing w:line="240" w:lineRule="atLeast"/>
        <w:ind w:firstLine="567"/>
        <w:jc w:val="both"/>
      </w:pPr>
      <w:r w:rsidRPr="00095AF9">
        <w:t xml:space="preserve">Изобразим на комплексной плоскости число </w:t>
      </w:r>
      <w:r w:rsidRPr="00095AF9">
        <w:rPr>
          <w:i/>
          <w:lang w:val="en-US"/>
        </w:rPr>
        <w:t>z</w:t>
      </w:r>
      <w:r w:rsidRPr="00095AF9">
        <w:rPr>
          <w:i/>
        </w:rPr>
        <w:t>=</w:t>
      </w:r>
      <w:r w:rsidRPr="00095AF9">
        <w:rPr>
          <w:i/>
          <w:lang w:val="en-US"/>
        </w:rPr>
        <w:t>a</w:t>
      </w:r>
      <w:r w:rsidRPr="00095AF9">
        <w:rPr>
          <w:i/>
        </w:rPr>
        <w:t>+</w:t>
      </w:r>
      <w:r w:rsidRPr="00095AF9">
        <w:rPr>
          <w:i/>
          <w:lang w:val="en-US"/>
        </w:rPr>
        <w:t>bi</w:t>
      </w:r>
      <w:r w:rsidRPr="00095AF9">
        <w:t xml:space="preserve">. Для определённости и простоты объяснений расположим его в первой координатной четверти, т.е. считаем, что </w:t>
      </w:r>
      <w:r w:rsidRPr="00095AF9">
        <w:rPr>
          <w:lang w:val="en-US"/>
        </w:rPr>
        <w:t>a</w:t>
      </w:r>
      <m:oMath>
        <m:r>
          <w:rPr>
            <w:rFonts w:ascii="Cambria Math" w:hAnsi="Cambria Math"/>
          </w:rPr>
          <m:t>&gt;0,  b&gt;0</m:t>
        </m:r>
      </m:oMath>
      <w:r w:rsidRPr="00095AF9">
        <w:t xml:space="preserve">: </w:t>
      </w:r>
    </w:p>
    <w:p w:rsidR="00095AF9" w:rsidRPr="00095AF9" w:rsidRDefault="00095AF9" w:rsidP="00095AF9">
      <w:pPr>
        <w:pStyle w:val="a4"/>
        <w:spacing w:line="240" w:lineRule="atLeast"/>
        <w:ind w:firstLine="567"/>
        <w:jc w:val="center"/>
      </w:pPr>
      <w:r w:rsidRPr="00095AF9">
        <w:rPr>
          <w:noProof/>
        </w:rPr>
        <w:lastRenderedPageBreak/>
        <w:drawing>
          <wp:inline distT="0" distB="0" distL="0" distR="0">
            <wp:extent cx="3152775" cy="3095625"/>
            <wp:effectExtent l="19050" t="0" r="9525" b="0"/>
            <wp:docPr id="329" name="Рисунок 329" descr="Модуль и аргумент комплексного чис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 descr="Модуль и аргумент комплексного числа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AF9" w:rsidRPr="00095AF9" w:rsidRDefault="00095AF9" w:rsidP="00095AF9">
      <w:pPr>
        <w:pStyle w:val="a4"/>
        <w:ind w:firstLine="567"/>
        <w:jc w:val="both"/>
      </w:pPr>
      <w:r w:rsidRPr="00095AF9">
        <w:rPr>
          <w:rStyle w:val="a6"/>
          <w:i/>
        </w:rPr>
        <w:t>Модулем комплексного числа</w:t>
      </w:r>
      <w:r w:rsidRPr="00095AF9">
        <w:t xml:space="preserve"> </w:t>
      </w:r>
      <w:r w:rsidRPr="00095AF9">
        <w:rPr>
          <w:noProof/>
        </w:rPr>
        <w:drawing>
          <wp:inline distT="0" distB="0" distL="0" distR="0">
            <wp:extent cx="123825" cy="123825"/>
            <wp:effectExtent l="19050" t="0" r="0" b="0"/>
            <wp:docPr id="337" name="Рисунок 337" descr="http://www.mathprofi.ru/h/kompleksnye_chisla_dlya_chainikov_clip_image006_0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" descr="http://www.mathprofi.ru/h/kompleksnye_chisla_dlya_chainikov_clip_image006_0002.gif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5AF9">
        <w:t xml:space="preserve"> называется расстояние от начала координат до соответствующей точки комплексной плоскости. Иначе говоря, </w:t>
      </w:r>
      <w:r w:rsidRPr="00095AF9">
        <w:rPr>
          <w:rStyle w:val="a6"/>
          <w:i/>
        </w:rPr>
        <w:t>модуль – это длина</w:t>
      </w:r>
      <w:r w:rsidRPr="00095AF9">
        <w:t xml:space="preserve"> радиус-вектора, который на чертеже обозначен красным цветом. </w:t>
      </w:r>
    </w:p>
    <w:p w:rsidR="00095AF9" w:rsidRPr="00095AF9" w:rsidRDefault="00095AF9" w:rsidP="00095AF9">
      <w:pPr>
        <w:pStyle w:val="a4"/>
        <w:ind w:firstLine="567"/>
        <w:jc w:val="both"/>
      </w:pPr>
      <w:r w:rsidRPr="00095AF9">
        <w:t xml:space="preserve">Модуль комплексного числа </w:t>
      </w:r>
      <w:r w:rsidRPr="00095AF9">
        <w:rPr>
          <w:noProof/>
        </w:rPr>
        <w:drawing>
          <wp:inline distT="0" distB="0" distL="0" distR="0">
            <wp:extent cx="123825" cy="123825"/>
            <wp:effectExtent l="19050" t="0" r="0" b="0"/>
            <wp:docPr id="338" name="Рисунок 338" descr="http://www.mathprofi.ru/h/kompleksnye_chisla_dlya_chainikov_clip_image006_0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 descr="http://www.mathprofi.ru/h/kompleksnye_chisla_dlya_chainikov_clip_image006_0003.gif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5AF9">
        <w:t xml:space="preserve"> стандартно обозначают: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z</m:t>
            </m:r>
          </m:e>
        </m:d>
      </m:oMath>
      <w:r w:rsidRPr="00095AF9">
        <w:t xml:space="preserve"> или </w:t>
      </w:r>
      <w:r w:rsidRPr="00095AF9">
        <w:rPr>
          <w:noProof/>
        </w:rPr>
        <w:drawing>
          <wp:inline distT="0" distB="0" distL="0" distR="0">
            <wp:extent cx="114300" cy="123825"/>
            <wp:effectExtent l="19050" t="0" r="0" b="0"/>
            <wp:docPr id="340" name="Рисунок 340" descr="http://www.mathprofi.ru/h/kompleksnye_chisla_dlya_chainikov_clip_image15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" descr="http://www.mathprofi.ru/h/kompleksnye_chisla_dlya_chainikov_clip_image158.gif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5AF9">
        <w:t>.</w:t>
      </w:r>
    </w:p>
    <w:p w:rsidR="00095AF9" w:rsidRPr="00095AF9" w:rsidRDefault="00095AF9" w:rsidP="00095AF9">
      <w:pPr>
        <w:pStyle w:val="a4"/>
        <w:ind w:firstLine="567"/>
        <w:jc w:val="both"/>
        <w:rPr>
          <w:i/>
        </w:rPr>
      </w:pPr>
      <w:r w:rsidRPr="00095AF9">
        <w:t xml:space="preserve">По теореме Пифагора легко вывести формулу для нахождения модуля комплексного числа: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z</m:t>
            </m:r>
          </m:e>
        </m:d>
      </m:oMath>
      <w:r w:rsidRPr="00095AF9">
        <w:t xml:space="preserve">= </w:t>
      </w:r>
      <m:oMath>
        <m:rad>
          <m:radPr>
            <m:degHide m:val="on"/>
            <m:ctrlPr>
              <w:rPr>
                <w:rFonts w:ascii="Cambria Math" w:hAnsi="Cambria Math"/>
                <w:i/>
                <w:lang w:val="en-US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rad>
      </m:oMath>
      <w:r w:rsidRPr="00095AF9">
        <w:t xml:space="preserve">. Данная формула справедлива </w:t>
      </w:r>
      <w:r w:rsidRPr="00095AF9">
        <w:rPr>
          <w:rStyle w:val="a6"/>
          <w:b w:val="0"/>
        </w:rPr>
        <w:t>для любых</w:t>
      </w:r>
      <w:r w:rsidRPr="00095AF9">
        <w:t xml:space="preserve"> значений </w:t>
      </w:r>
      <w:r w:rsidRPr="00095AF9">
        <w:rPr>
          <w:i/>
        </w:rPr>
        <w:t>а</w:t>
      </w:r>
      <w:r w:rsidRPr="00095AF9">
        <w:t xml:space="preserve"> и </w:t>
      </w:r>
      <w:r w:rsidRPr="00095AF9">
        <w:rPr>
          <w:i/>
          <w:lang w:val="en-US"/>
        </w:rPr>
        <w:t>b</w:t>
      </w:r>
      <w:r w:rsidRPr="00095AF9">
        <w:rPr>
          <w:i/>
        </w:rPr>
        <w:t>.</w:t>
      </w:r>
    </w:p>
    <w:p w:rsidR="00095AF9" w:rsidRPr="00095AF9" w:rsidRDefault="00095AF9" w:rsidP="00095AF9">
      <w:pPr>
        <w:pStyle w:val="a4"/>
        <w:ind w:firstLine="567"/>
        <w:jc w:val="both"/>
      </w:pPr>
      <w:r w:rsidRPr="00095AF9">
        <w:rPr>
          <w:rStyle w:val="a7"/>
          <w:b/>
          <w:bCs/>
        </w:rPr>
        <w:t>Примечание</w:t>
      </w:r>
      <w:r w:rsidRPr="00095AF9">
        <w:rPr>
          <w:rStyle w:val="a7"/>
        </w:rPr>
        <w:t>: модуль комплексного числа представляет собой обобщение понятия</w:t>
      </w:r>
      <w:r w:rsidRPr="00095AF9">
        <w:rPr>
          <w:rStyle w:val="a6"/>
          <w:i/>
          <w:iCs/>
        </w:rPr>
        <w:t xml:space="preserve"> </w:t>
      </w:r>
      <w:hyperlink r:id="rId59" w:tgtFrame="_blank" w:history="1">
        <w:r w:rsidRPr="00095AF9">
          <w:rPr>
            <w:rStyle w:val="a5"/>
            <w:bCs/>
            <w:i/>
            <w:iCs/>
            <w:color w:val="auto"/>
            <w:u w:val="none"/>
          </w:rPr>
          <w:t>модуля действительного числа</w:t>
        </w:r>
      </w:hyperlink>
      <w:r w:rsidRPr="00095AF9">
        <w:rPr>
          <w:rStyle w:val="a7"/>
        </w:rPr>
        <w:t>, как расстояния от точки до начала координат.</w:t>
      </w:r>
    </w:p>
    <w:p w:rsidR="00095AF9" w:rsidRPr="00095AF9" w:rsidRDefault="00095AF9" w:rsidP="00095AF9">
      <w:pPr>
        <w:pStyle w:val="a4"/>
        <w:ind w:firstLine="567"/>
        <w:jc w:val="both"/>
      </w:pPr>
      <w:r w:rsidRPr="00095AF9">
        <w:rPr>
          <w:rStyle w:val="a6"/>
          <w:i/>
        </w:rPr>
        <w:t>Аргументом комплексного числа</w:t>
      </w:r>
      <w:r w:rsidRPr="00095AF9">
        <w:t xml:space="preserve"> </w:t>
      </w:r>
      <w:r w:rsidRPr="00095AF9">
        <w:rPr>
          <w:noProof/>
        </w:rPr>
        <w:drawing>
          <wp:inline distT="0" distB="0" distL="0" distR="0">
            <wp:extent cx="123825" cy="123825"/>
            <wp:effectExtent l="19050" t="0" r="0" b="0"/>
            <wp:docPr id="342" name="Рисунок 342" descr="http://www.mathprofi.ru/h/kompleksnye_chisla_dlya_chainikov_clip_image006_0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" descr="http://www.mathprofi.ru/h/kompleksnye_chisla_dlya_chainikov_clip_image006_0004.gif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5AF9">
        <w:t xml:space="preserve"> называется </w:t>
      </w:r>
      <w:r w:rsidRPr="00095AF9">
        <w:rPr>
          <w:rStyle w:val="a6"/>
        </w:rPr>
        <w:t xml:space="preserve">угол </w:t>
      </w:r>
      <m:oMath>
        <m:r>
          <w:rPr>
            <w:rFonts w:ascii="Cambria Math" w:hAnsi="Cambria Math"/>
          </w:rPr>
          <m:t>φ</m:t>
        </m:r>
      </m:oMath>
      <w:r w:rsidRPr="00095AF9">
        <w:t> между положительной полуосью действительной оси</w:t>
      </w:r>
      <w:r w:rsidRPr="00095AF9">
        <w:rPr>
          <w:noProof/>
        </w:rPr>
        <w:t xml:space="preserve"> </w:t>
      </w:r>
      <w:r w:rsidRPr="00095AF9">
        <w:rPr>
          <w:noProof/>
          <w:lang w:val="en-US"/>
        </w:rPr>
        <w:t>Re</w:t>
      </w:r>
      <w:r w:rsidRPr="00095AF9">
        <w:rPr>
          <w:noProof/>
        </w:rPr>
        <w:t xml:space="preserve"> </w:t>
      </w:r>
      <w:r w:rsidRPr="00095AF9">
        <w:rPr>
          <w:noProof/>
          <w:lang w:val="en-US"/>
        </w:rPr>
        <w:t>z</w:t>
      </w:r>
      <w:r w:rsidRPr="00095AF9">
        <w:t xml:space="preserve">  и радиус-вектором, проведенным из начала координат к соответствующей точке. Аргумент не определён для единственного числа: </w:t>
      </w:r>
      <w:r w:rsidRPr="00095AF9">
        <w:rPr>
          <w:noProof/>
        </w:rPr>
        <w:drawing>
          <wp:inline distT="0" distB="0" distL="0" distR="0">
            <wp:extent cx="352425" cy="180975"/>
            <wp:effectExtent l="19050" t="0" r="0" b="0"/>
            <wp:docPr id="345" name="Рисунок 345" descr="http://www.mathprofi.ru/h/kompleksnye_chisla_dlya_chainikov_clip_image1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" descr="http://www.mathprofi.ru/h/kompleksnye_chisla_dlya_chainikov_clip_image163.gif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5AF9">
        <w:t>.</w:t>
      </w:r>
    </w:p>
    <w:p w:rsidR="00095AF9" w:rsidRPr="00095AF9" w:rsidRDefault="00095AF9" w:rsidP="00095AF9">
      <w:pPr>
        <w:pStyle w:val="a4"/>
        <w:ind w:firstLine="567"/>
        <w:jc w:val="both"/>
      </w:pPr>
      <w:r w:rsidRPr="00095AF9">
        <w:t xml:space="preserve">Аргумент комплексного числа </w:t>
      </w:r>
      <w:r w:rsidRPr="00095AF9">
        <w:rPr>
          <w:noProof/>
        </w:rPr>
        <w:drawing>
          <wp:inline distT="0" distB="0" distL="0" distR="0">
            <wp:extent cx="123825" cy="123825"/>
            <wp:effectExtent l="19050" t="0" r="0" b="0"/>
            <wp:docPr id="346" name="Рисунок 346" descr="http://www.mathprofi.ru/h/kompleksnye_chisla_dlya_chainikov_clip_image006_0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" descr="http://www.mathprofi.ru/h/kompleksnye_chisla_dlya_chainikov_clip_image006_0005.gif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5AF9">
        <w:t xml:space="preserve"> стандартно обозначают: </w:t>
      </w:r>
      <w:r w:rsidRPr="00095AF9">
        <w:rPr>
          <w:noProof/>
        </w:rPr>
        <w:drawing>
          <wp:inline distT="0" distB="0" distL="0" distR="0">
            <wp:extent cx="142875" cy="161925"/>
            <wp:effectExtent l="0" t="0" r="9525" b="0"/>
            <wp:docPr id="347" name="Рисунок 347" descr="http://www.mathprofi.ru/h/kompleksnye_chisla_dlya_chainikov_clip_image149_0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" descr="http://www.mathprofi.ru/h/kompleksnye_chisla_dlya_chainikov_clip_image149_0001.gif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5AF9">
        <w:t xml:space="preserve"> или </w:t>
      </w:r>
      <w:r w:rsidRPr="00095AF9">
        <w:rPr>
          <w:noProof/>
        </w:rPr>
        <w:drawing>
          <wp:inline distT="0" distB="0" distL="0" distR="0">
            <wp:extent cx="333375" cy="161925"/>
            <wp:effectExtent l="19050" t="0" r="9525" b="0"/>
            <wp:docPr id="348" name="Рисунок 348" descr="http://www.mathprofi.ru/h/kompleksnye_chisla_dlya_chainikov_clip_image1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" descr="http://www.mathprofi.ru/h/kompleksnye_chisla_dlya_chainikov_clip_image165.gif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AF9" w:rsidRPr="00095AF9" w:rsidRDefault="00095AF9" w:rsidP="00095AF9">
      <w:pPr>
        <w:pStyle w:val="a4"/>
        <w:ind w:firstLine="567"/>
        <w:jc w:val="both"/>
      </w:pPr>
      <w:proofErr w:type="spellStart"/>
      <w:proofErr w:type="gramStart"/>
      <w:r w:rsidRPr="00095AF9">
        <w:rPr>
          <w:lang w:val="en-US"/>
        </w:rPr>
        <w:t>tg</w:t>
      </w:r>
      <w:proofErr w:type="spellEnd"/>
      <w:proofErr w:type="gramEnd"/>
      <w:r w:rsidRPr="00095AF9">
        <w:t xml:space="preserve"> </w:t>
      </w:r>
      <m:oMath>
        <m:r>
          <w:rPr>
            <w:rFonts w:ascii="Cambria Math" w:hAnsi="Cambria Math"/>
          </w:rPr>
          <m:t xml:space="preserve">φ=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b</m:t>
            </m:r>
          </m:num>
          <m:den>
            <m:r>
              <w:rPr>
                <w:rFonts w:ascii="Cambria Math" w:hAnsi="Cambria Math"/>
              </w:rPr>
              <m:t>a</m:t>
            </m:r>
          </m:den>
        </m:f>
      </m:oMath>
    </w:p>
    <w:p w:rsidR="00095AF9" w:rsidRPr="00095AF9" w:rsidRDefault="00095AF9" w:rsidP="00095AF9">
      <w:pPr>
        <w:pStyle w:val="a4"/>
        <w:ind w:firstLine="567"/>
        <w:jc w:val="both"/>
      </w:pPr>
      <w:r w:rsidRPr="00095AF9">
        <w:t>Из геометрических соображений получаются следующие формулы для нахождения аргумента:</w:t>
      </w:r>
    </w:p>
    <w:p w:rsidR="00095AF9" w:rsidRPr="00095AF9" w:rsidRDefault="00095AF9" w:rsidP="00095AF9">
      <w:pPr>
        <w:pStyle w:val="a4"/>
        <w:numPr>
          <w:ilvl w:val="0"/>
          <w:numId w:val="4"/>
        </w:numPr>
        <w:ind w:left="1134" w:hanging="567"/>
        <w:jc w:val="both"/>
      </w:pPr>
      <w:r w:rsidRPr="00095AF9">
        <w:t xml:space="preserve">Если </w:t>
      </w:r>
      <w:r w:rsidRPr="00095AF9">
        <w:rPr>
          <w:noProof/>
        </w:rPr>
        <w:drawing>
          <wp:inline distT="0" distB="0" distL="0" distR="0">
            <wp:extent cx="352425" cy="180975"/>
            <wp:effectExtent l="19050" t="0" r="0" b="0"/>
            <wp:docPr id="433" name="Рисунок 433" descr="http://www.mathprofi.ru/h/kompleksnye_chisla_dlya_chainikov_clip_image2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3" descr="http://www.mathprofi.ru/h/kompleksnye_chisla_dlya_chainikov_clip_image230.gif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5AF9">
        <w:t> (1-ая и 4-ая координатные четверти, или правая полуплоскость), то аргумент нужно находить по формуле</w:t>
      </w:r>
    </w:p>
    <w:p w:rsidR="00095AF9" w:rsidRPr="00095AF9" w:rsidRDefault="00095AF9" w:rsidP="00095AF9">
      <w:pPr>
        <w:pStyle w:val="a4"/>
        <w:ind w:left="1134" w:hanging="567"/>
        <w:jc w:val="center"/>
      </w:pPr>
      <w:r w:rsidRPr="00095AF9">
        <w:rPr>
          <w:noProof/>
        </w:rPr>
        <w:drawing>
          <wp:inline distT="0" distB="0" distL="0" distR="0">
            <wp:extent cx="942975" cy="390525"/>
            <wp:effectExtent l="0" t="0" r="9525" b="0"/>
            <wp:docPr id="434" name="Рисунок 434" descr="http://www.mathprofi.ru/h/kompleksnye_chisla_dlya_chainikov_clip_image167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" descr="http://www.mathprofi.ru/h/kompleksnye_chisla_dlya_chainikov_clip_image167_0000.gif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5AF9">
        <w:t>.</w:t>
      </w:r>
    </w:p>
    <w:p w:rsidR="00095AF9" w:rsidRPr="00095AF9" w:rsidRDefault="00095AF9" w:rsidP="00095AF9">
      <w:pPr>
        <w:pStyle w:val="a4"/>
        <w:numPr>
          <w:ilvl w:val="0"/>
          <w:numId w:val="4"/>
        </w:numPr>
        <w:ind w:left="1134" w:hanging="567"/>
        <w:jc w:val="both"/>
      </w:pPr>
      <w:r w:rsidRPr="00095AF9">
        <w:t xml:space="preserve">Если </w:t>
      </w:r>
      <w:r w:rsidRPr="00095AF9">
        <w:rPr>
          <w:noProof/>
        </w:rPr>
        <w:drawing>
          <wp:inline distT="0" distB="0" distL="0" distR="0">
            <wp:extent cx="723900" cy="200025"/>
            <wp:effectExtent l="19050" t="0" r="0" b="0"/>
            <wp:docPr id="435" name="Рисунок 435" descr="http://www.mathprofi.ru/h/kompleksnye_chisla_dlya_chainikov_clip_image2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" descr="http://www.mathprofi.ru/h/kompleksnye_chisla_dlya_chainikov_clip_image232.gif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5AF9">
        <w:t> (2-ая координатная четверть), то аргумент нужно находить по формуле</w:t>
      </w:r>
    </w:p>
    <w:p w:rsidR="00095AF9" w:rsidRPr="00095AF9" w:rsidRDefault="00095AF9" w:rsidP="00095AF9">
      <w:pPr>
        <w:pStyle w:val="a4"/>
        <w:ind w:left="1134" w:hanging="567"/>
        <w:jc w:val="center"/>
      </w:pPr>
      <w:r w:rsidRPr="00095AF9">
        <w:rPr>
          <w:noProof/>
        </w:rPr>
        <w:drawing>
          <wp:inline distT="0" distB="0" distL="0" distR="0">
            <wp:extent cx="1181100" cy="390525"/>
            <wp:effectExtent l="0" t="0" r="0" b="0"/>
            <wp:docPr id="436" name="Рисунок 436" descr="http://www.mathprofi.ru/h/kompleksnye_chisla_dlya_chainikov_clip_image2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6" descr="http://www.mathprofi.ru/h/kompleksnye_chisla_dlya_chainikov_clip_image234.gif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5AF9">
        <w:t>.</w:t>
      </w:r>
    </w:p>
    <w:p w:rsidR="00095AF9" w:rsidRPr="00095AF9" w:rsidRDefault="00095AF9" w:rsidP="00095AF9">
      <w:pPr>
        <w:pStyle w:val="a4"/>
        <w:numPr>
          <w:ilvl w:val="0"/>
          <w:numId w:val="4"/>
        </w:numPr>
        <w:ind w:left="1134" w:hanging="567"/>
        <w:jc w:val="both"/>
      </w:pPr>
      <w:r w:rsidRPr="00095AF9">
        <w:t xml:space="preserve">Если </w:t>
      </w:r>
      <w:r w:rsidRPr="00095AF9">
        <w:rPr>
          <w:noProof/>
        </w:rPr>
        <w:drawing>
          <wp:inline distT="0" distB="0" distL="0" distR="0">
            <wp:extent cx="723900" cy="200025"/>
            <wp:effectExtent l="19050" t="0" r="0" b="0"/>
            <wp:docPr id="437" name="Рисунок 437" descr="http://www.mathprofi.ru/h/kompleksnye_chisla_dlya_chainikov_clip_image2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7" descr="http://www.mathprofi.ru/h/kompleksnye_chisla_dlya_chainikov_clip_image236.gif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5AF9">
        <w:t> (3-я координатная четверть), то аргумент нужно находить по формуле</w:t>
      </w:r>
    </w:p>
    <w:p w:rsidR="00095AF9" w:rsidRPr="00095AF9" w:rsidRDefault="00095AF9" w:rsidP="00095AF9">
      <w:pPr>
        <w:pStyle w:val="a4"/>
        <w:ind w:left="1134" w:hanging="567"/>
        <w:jc w:val="center"/>
      </w:pPr>
      <w:r w:rsidRPr="00095AF9">
        <w:rPr>
          <w:noProof/>
        </w:rPr>
        <w:lastRenderedPageBreak/>
        <w:drawing>
          <wp:inline distT="0" distB="0" distL="0" distR="0">
            <wp:extent cx="1266825" cy="390525"/>
            <wp:effectExtent l="0" t="0" r="9525" b="0"/>
            <wp:docPr id="438" name="Рисунок 438" descr="http://www.mathprofi.ru/h/kompleksnye_chisla_dlya_chainikov_clip_image2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8" descr="http://www.mathprofi.ru/h/kompleksnye_chisla_dlya_chainikov_clip_image238.gif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5AF9">
        <w:t>.</w:t>
      </w:r>
    </w:p>
    <w:p w:rsidR="00095AF9" w:rsidRPr="00095AF9" w:rsidRDefault="00095AF9" w:rsidP="00095AF9">
      <w:pPr>
        <w:pStyle w:val="a4"/>
        <w:ind w:firstLine="567"/>
        <w:jc w:val="both"/>
      </w:pPr>
      <w:r w:rsidRPr="00095AF9">
        <w:rPr>
          <w:i/>
        </w:rPr>
        <w:t xml:space="preserve">Пример. </w:t>
      </w:r>
      <w:r w:rsidRPr="00095AF9">
        <w:t xml:space="preserve">Представим в тригонометрической форме число </w:t>
      </w:r>
      <w:r w:rsidRPr="00095AF9">
        <w:rPr>
          <w:noProof/>
        </w:rPr>
        <w:drawing>
          <wp:inline distT="0" distB="0" distL="0" distR="0">
            <wp:extent cx="762000" cy="219075"/>
            <wp:effectExtent l="19050" t="0" r="0" b="0"/>
            <wp:docPr id="459" name="Рисунок 459" descr="http://www.mathprofi.ru/h/kompleksnye_chisla_dlya_chainikov_clip_image004_0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9" descr="http://www.mathprofi.ru/h/kompleksnye_chisla_dlya_chainikov_clip_image004_0001.gif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5AF9">
        <w:t>. Найдем его модуль и аргумент:</w:t>
      </w:r>
    </w:p>
    <w:p w:rsidR="00095AF9" w:rsidRPr="00095AF9" w:rsidRDefault="00095AF9" w:rsidP="00095AF9">
      <w:pPr>
        <w:pStyle w:val="a4"/>
        <w:ind w:firstLine="567"/>
        <w:jc w:val="center"/>
      </w:pPr>
      <w:r w:rsidRPr="00095AF9">
        <w:rPr>
          <w:noProof/>
        </w:rPr>
        <w:drawing>
          <wp:inline distT="0" distB="0" distL="0" distR="0">
            <wp:extent cx="2619375" cy="295275"/>
            <wp:effectExtent l="19050" t="0" r="0" b="0"/>
            <wp:docPr id="460" name="Рисунок 460" descr="http://www.mathprofi.ru/h/kompleksnye_chisla_dlya_chainikov_clip_image016_0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" descr="http://www.mathprofi.ru/h/kompleksnye_chisla_dlya_chainikov_clip_image016_0004.gif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AF9" w:rsidRPr="00095AF9" w:rsidRDefault="00095AF9" w:rsidP="00095AF9">
      <w:pPr>
        <w:pStyle w:val="a4"/>
        <w:ind w:firstLine="567"/>
        <w:jc w:val="both"/>
      </w:pPr>
      <w:r w:rsidRPr="00095AF9">
        <w:t xml:space="preserve">Поскольку </w:t>
      </w:r>
      <w:r w:rsidRPr="00095AF9">
        <w:rPr>
          <w:noProof/>
        </w:rPr>
        <w:drawing>
          <wp:inline distT="0" distB="0" distL="0" distR="0">
            <wp:extent cx="723900" cy="200025"/>
            <wp:effectExtent l="19050" t="0" r="0" b="0"/>
            <wp:docPr id="461" name="Рисунок 461" descr="http://www.mathprofi.ru/h/kompleksnye_chisla_dlya_chainikov_clip_image0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1" descr="http://www.mathprofi.ru/h/kompleksnye_chisla_dlya_chainikov_clip_image018.gif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5AF9">
        <w:t>(случай 2), то</w:t>
      </w:r>
    </w:p>
    <w:p w:rsidR="00095AF9" w:rsidRPr="00095AF9" w:rsidRDefault="00095AF9" w:rsidP="00095AF9">
      <w:pPr>
        <w:pStyle w:val="a4"/>
        <w:ind w:firstLine="567"/>
        <w:jc w:val="center"/>
      </w:pPr>
      <w:r w:rsidRPr="00095AF9">
        <w:rPr>
          <w:noProof/>
        </w:rPr>
        <w:drawing>
          <wp:inline distT="0" distB="0" distL="0" distR="0">
            <wp:extent cx="4010025" cy="390525"/>
            <wp:effectExtent l="0" t="0" r="0" b="0"/>
            <wp:docPr id="462" name="Рисунок 462" descr="http://www.mathprofi.ru/h/kompleksnye_chisla_dlya_chainikov_clip_image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2" descr="http://www.mathprofi.ru/h/kompleksnye_chisla_dlya_chainikov_clip_image020.gif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AF9" w:rsidRPr="00095AF9" w:rsidRDefault="00095AF9" w:rsidP="00095AF9">
      <w:pPr>
        <w:pStyle w:val="a4"/>
        <w:ind w:firstLine="567"/>
        <w:jc w:val="both"/>
      </w:pPr>
      <w:r w:rsidRPr="00095AF9">
        <w:t xml:space="preserve">Воспользуемся нечетностью арктангенса. </w:t>
      </w:r>
    </w:p>
    <w:p w:rsidR="00095AF9" w:rsidRPr="00095AF9" w:rsidRDefault="00095AF9" w:rsidP="00095AF9">
      <w:pPr>
        <w:pStyle w:val="a4"/>
        <w:ind w:firstLine="567"/>
        <w:jc w:val="both"/>
        <w:rPr>
          <w:i/>
        </w:rPr>
      </w:pPr>
      <w:r w:rsidRPr="00095AF9">
        <w:rPr>
          <w:noProof/>
        </w:rPr>
        <w:drawing>
          <wp:inline distT="0" distB="0" distL="0" distR="0">
            <wp:extent cx="2781300" cy="238125"/>
            <wp:effectExtent l="19050" t="0" r="0" b="0"/>
            <wp:docPr id="464" name="Рисунок 464" descr="http://www.mathprofi.ru/h/kompleksnye_chisla_dlya_chainikov_clip_image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4" descr="http://www.mathprofi.ru/h/kompleksnye_chisla_dlya_chainikov_clip_image024.gif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5AF9">
        <w:t xml:space="preserve">– число </w:t>
      </w:r>
      <w:r w:rsidRPr="00095AF9">
        <w:rPr>
          <w:noProof/>
        </w:rPr>
        <w:drawing>
          <wp:inline distT="0" distB="0" distL="0" distR="0">
            <wp:extent cx="161925" cy="219075"/>
            <wp:effectExtent l="19050" t="0" r="9525" b="0"/>
            <wp:docPr id="465" name="Рисунок 465" descr="http://www.mathprofi.ru/h/kompleksnye_chisla_dlya_chainikov_clip_image012_0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5" descr="http://www.mathprofi.ru/h/kompleksnye_chisla_dlya_chainikov_clip_image012_0002.gif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5AF9">
        <w:t xml:space="preserve"> в тригонометрической форме.</w:t>
      </w:r>
    </w:p>
    <w:p w:rsidR="00095AF9" w:rsidRPr="00095AF9" w:rsidRDefault="00095AF9" w:rsidP="00095AF9">
      <w:pPr>
        <w:pStyle w:val="a4"/>
        <w:ind w:firstLine="567"/>
        <w:jc w:val="both"/>
      </w:pPr>
      <w:r w:rsidRPr="00095AF9">
        <w:rPr>
          <w:i/>
        </w:rPr>
        <w:t xml:space="preserve">Пример. </w:t>
      </w:r>
      <w:r w:rsidRPr="00095AF9">
        <w:t xml:space="preserve">Представим в тригонометрической форме число </w:t>
      </w:r>
      <w:r w:rsidRPr="00095AF9">
        <w:rPr>
          <w:noProof/>
        </w:rPr>
        <w:drawing>
          <wp:inline distT="0" distB="0" distL="0" distR="0">
            <wp:extent cx="733425" cy="238125"/>
            <wp:effectExtent l="19050" t="0" r="9525" b="0"/>
            <wp:docPr id="469" name="Рисунок 469" descr="http://www.mathprofi.ru/h/kompleksnye_chisla_dlya_chainikov_clip_image008_0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9" descr="http://www.mathprofi.ru/h/kompleksnye_chisla_dlya_chainikov_clip_image008_0006.gif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5AF9">
        <w:t>. Найдем его модуль и аргумент:</w:t>
      </w:r>
    </w:p>
    <w:p w:rsidR="00095AF9" w:rsidRPr="00095AF9" w:rsidRDefault="00095AF9" w:rsidP="00095AF9">
      <w:pPr>
        <w:pStyle w:val="a4"/>
        <w:jc w:val="center"/>
      </w:pPr>
      <w:r w:rsidRPr="00095AF9">
        <w:rPr>
          <w:noProof/>
        </w:rPr>
        <w:drawing>
          <wp:inline distT="0" distB="0" distL="0" distR="0">
            <wp:extent cx="2295525" cy="304800"/>
            <wp:effectExtent l="19050" t="0" r="0" b="0"/>
            <wp:docPr id="470" name="Рисунок 470" descr="http://www.mathprofi.ru/h/kompleksnye_chisla_dlya_chainikov_clip_image030_0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0" descr="http://www.mathprofi.ru/h/kompleksnye_chisla_dlya_chainikov_clip_image030_0002.gif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AF9" w:rsidRPr="00095AF9" w:rsidRDefault="00095AF9" w:rsidP="00095AF9">
      <w:pPr>
        <w:pStyle w:val="a4"/>
        <w:ind w:firstLine="567"/>
      </w:pPr>
      <w:r w:rsidRPr="00095AF9">
        <w:t xml:space="preserve">Поскольку </w:t>
      </w:r>
      <w:r w:rsidRPr="00095AF9">
        <w:rPr>
          <w:noProof/>
        </w:rPr>
        <w:drawing>
          <wp:inline distT="0" distB="0" distL="0" distR="0">
            <wp:extent cx="352425" cy="180975"/>
            <wp:effectExtent l="19050" t="0" r="0" b="0"/>
            <wp:docPr id="471" name="Рисунок 471" descr="http://www.mathprofi.ru/h/kompleksnye_chisla_dlya_chainikov_clip_image0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1" descr="http://www.mathprofi.ru/h/kompleksnye_chisla_dlya_chainikov_clip_image032.gif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5AF9">
        <w:t xml:space="preserve"> (случай 1), то</w:t>
      </w:r>
    </w:p>
    <w:p w:rsidR="00095AF9" w:rsidRPr="00095AF9" w:rsidRDefault="00095AF9" w:rsidP="00095AF9">
      <w:pPr>
        <w:pStyle w:val="a4"/>
        <w:ind w:firstLine="567"/>
        <w:jc w:val="center"/>
      </w:pPr>
      <w:r w:rsidRPr="00095AF9">
        <w:rPr>
          <w:noProof/>
        </w:rPr>
        <w:drawing>
          <wp:inline distT="0" distB="0" distL="0" distR="0">
            <wp:extent cx="3000375" cy="428625"/>
            <wp:effectExtent l="0" t="0" r="9525" b="0"/>
            <wp:docPr id="472" name="Рисунок 472" descr="http://www.mathprofi.ru/h/kompleksnye_chisla_dlya_chainikov_clip_image034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2" descr="http://www.mathprofi.ru/h/kompleksnye_chisla_dlya_chainikov_clip_image034_0000.gif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AF9" w:rsidRPr="00095AF9" w:rsidRDefault="00095AF9" w:rsidP="00095AF9">
      <w:pPr>
        <w:pStyle w:val="a4"/>
        <w:ind w:firstLine="567"/>
      </w:pPr>
      <w:r w:rsidRPr="00095AF9">
        <w:t xml:space="preserve">Таким образом: </w:t>
      </w:r>
    </w:p>
    <w:p w:rsidR="00095AF9" w:rsidRPr="00095AF9" w:rsidRDefault="00095AF9" w:rsidP="00095AF9">
      <w:pPr>
        <w:pStyle w:val="a4"/>
        <w:ind w:firstLine="567"/>
      </w:pPr>
      <w:r w:rsidRPr="00095AF9">
        <w:rPr>
          <w:noProof/>
        </w:rPr>
        <w:drawing>
          <wp:inline distT="0" distB="0" distL="0" distR="0">
            <wp:extent cx="1905000" cy="457200"/>
            <wp:effectExtent l="19050" t="0" r="0" b="0"/>
            <wp:docPr id="473" name="Рисунок 473" descr="http://www.mathprofi.ru/h/kompleksnye_chisla_dlya_chainikov_clip_image036_0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3" descr="http://www.mathprofi.ru/h/kompleksnye_chisla_dlya_chainikov_clip_image036_0002.gif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5AF9">
        <w:t xml:space="preserve"> – число </w:t>
      </w:r>
      <w:r w:rsidRPr="00095AF9">
        <w:rPr>
          <w:noProof/>
        </w:rPr>
        <w:drawing>
          <wp:inline distT="0" distB="0" distL="0" distR="0">
            <wp:extent cx="161925" cy="219075"/>
            <wp:effectExtent l="19050" t="0" r="9525" b="0"/>
            <wp:docPr id="474" name="Рисунок 474" descr="http://www.mathprofi.ru/h/kompleksnye_chisla_dlya_chainikov_clip_image014_0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4" descr="http://www.mathprofi.ru/h/kompleksnye_chisla_dlya_chainikov_clip_image014_0003.gif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5AF9">
        <w:t xml:space="preserve"> в тригонометрической форме.</w:t>
      </w:r>
    </w:p>
    <w:p w:rsidR="00095AF9" w:rsidRPr="00095AF9" w:rsidRDefault="00095AF9" w:rsidP="00095AF9">
      <w:pPr>
        <w:pStyle w:val="a4"/>
        <w:ind w:firstLine="567"/>
      </w:pPr>
      <w:r w:rsidRPr="00095AF9">
        <w:t>Проверка:</w:t>
      </w:r>
    </w:p>
    <w:p w:rsidR="00095AF9" w:rsidRPr="00095AF9" w:rsidRDefault="00095AF9" w:rsidP="00095AF9">
      <w:pPr>
        <w:pStyle w:val="a4"/>
        <w:ind w:firstLine="567"/>
        <w:jc w:val="both"/>
      </w:pPr>
      <w:r w:rsidRPr="00095AF9">
        <w:rPr>
          <w:noProof/>
        </w:rPr>
        <w:drawing>
          <wp:inline distT="0" distB="0" distL="0" distR="0">
            <wp:extent cx="3686175" cy="533400"/>
            <wp:effectExtent l="19050" t="0" r="0" b="0"/>
            <wp:docPr id="477" name="Рисунок 477" descr="http://www.mathprofi.ru/h/kompleksnye_chisla_dlya_chainikov_clip_image0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7" descr="http://www.mathprofi.ru/h/kompleksnye_chisla_dlya_chainikov_clip_image043.gif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5AF9">
        <w:t> </w:t>
      </w:r>
    </w:p>
    <w:p w:rsidR="00095AF9" w:rsidRPr="00095AF9" w:rsidRDefault="00095AF9" w:rsidP="00095AF9">
      <w:pPr>
        <w:pStyle w:val="a4"/>
        <w:jc w:val="both"/>
      </w:pPr>
      <w:r w:rsidRPr="00095AF9">
        <w:t xml:space="preserve">- число </w:t>
      </w:r>
      <w:r w:rsidRPr="00095AF9">
        <w:rPr>
          <w:noProof/>
        </w:rPr>
        <w:drawing>
          <wp:inline distT="0" distB="0" distL="0" distR="0">
            <wp:extent cx="161925" cy="219075"/>
            <wp:effectExtent l="19050" t="0" r="9525" b="0"/>
            <wp:docPr id="478" name="Рисунок 478" descr="http://www.mathprofi.ru/h/kompleksnye_chisla_dlya_chainikov_clip_image014_0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8" descr="http://www.mathprofi.ru/h/kompleksnye_chisla_dlya_chainikov_clip_image014_0004.gif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5AF9">
        <w:t> в исходной алгебраической форме.</w:t>
      </w:r>
    </w:p>
    <w:p w:rsidR="00095AF9" w:rsidRPr="00095AF9" w:rsidRDefault="00095AF9" w:rsidP="00095AF9">
      <w:pPr>
        <w:pStyle w:val="a4"/>
        <w:ind w:firstLine="567"/>
        <w:jc w:val="both"/>
      </w:pPr>
      <w:r w:rsidRPr="00095AF9">
        <w:rPr>
          <w:lang w:val="en-US"/>
        </w:rPr>
        <w:t>II</w:t>
      </w:r>
      <w:r w:rsidRPr="00095AF9">
        <w:t xml:space="preserve">.) Любое комплексное число (кроме нуля) </w:t>
      </w:r>
      <w:r w:rsidRPr="00095AF9">
        <w:rPr>
          <w:noProof/>
        </w:rPr>
        <w:drawing>
          <wp:inline distT="0" distB="0" distL="0" distR="0">
            <wp:extent cx="619125" cy="180975"/>
            <wp:effectExtent l="19050" t="0" r="0" b="0"/>
            <wp:docPr id="10" name="Рисунок 10" descr="http://www.mathprofi.ru/h/kompleksnye_chisla_dlya_chainikov_clip_image0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mathprofi.ru/h/kompleksnye_chisla_dlya_chainikov_clip_image047.gif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5AF9">
        <w:t xml:space="preserve"> можно записать в показательной форме:</w:t>
      </w:r>
    </w:p>
    <w:p w:rsidR="00095AF9" w:rsidRPr="00095AF9" w:rsidRDefault="00095AF9" w:rsidP="00095AF9">
      <w:pPr>
        <w:pStyle w:val="a4"/>
        <w:ind w:firstLine="567"/>
        <w:jc w:val="center"/>
      </w:pPr>
      <w:r w:rsidRPr="00095AF9">
        <w:rPr>
          <w:noProof/>
        </w:rPr>
        <w:drawing>
          <wp:inline distT="0" distB="0" distL="0" distR="0">
            <wp:extent cx="619125" cy="257175"/>
            <wp:effectExtent l="19050" t="0" r="0" b="0"/>
            <wp:docPr id="11" name="Рисунок 11" descr="http://www.mathprofi.ru/h/kompleksnye_chisla_dlya_chainikov_clip_image0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mathprofi.ru/h/kompleksnye_chisla_dlya_chainikov_clip_image049.gif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AF9" w:rsidRPr="00095AF9" w:rsidRDefault="00095AF9" w:rsidP="00095AF9">
      <w:pPr>
        <w:pStyle w:val="a4"/>
        <w:ind w:firstLine="567"/>
        <w:jc w:val="both"/>
      </w:pPr>
      <w:r w:rsidRPr="00095AF9">
        <w:t xml:space="preserve">Где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z</m:t>
            </m:r>
          </m:e>
        </m:d>
      </m:oMath>
      <w:r w:rsidRPr="00095AF9">
        <w:t xml:space="preserve">   – это модуль комплексного числа, а </w:t>
      </w:r>
      <m:oMath>
        <m:r>
          <w:rPr>
            <w:rFonts w:ascii="Cambria Math" w:hAnsi="Cambria Math"/>
          </w:rPr>
          <m:t>φ</m:t>
        </m:r>
      </m:oMath>
      <w:r w:rsidRPr="00095AF9">
        <w:t xml:space="preserve">  – аргумент комплексного числа.</w:t>
      </w:r>
    </w:p>
    <w:p w:rsidR="00095AF9" w:rsidRPr="00095AF9" w:rsidRDefault="00095AF9" w:rsidP="00095AF9">
      <w:pPr>
        <w:rPr>
          <w:rFonts w:ascii="Times New Roman" w:hAnsi="Times New Roman" w:cs="Times New Roman"/>
          <w:sz w:val="24"/>
          <w:szCs w:val="24"/>
        </w:rPr>
      </w:pPr>
      <w:r w:rsidRPr="00095AF9">
        <w:rPr>
          <w:rFonts w:ascii="Times New Roman" w:hAnsi="Times New Roman" w:cs="Times New Roman"/>
          <w:i/>
          <w:sz w:val="24"/>
          <w:szCs w:val="24"/>
        </w:rPr>
        <w:lastRenderedPageBreak/>
        <w:t>Например</w:t>
      </w:r>
      <w:r w:rsidRPr="00095AF9">
        <w:rPr>
          <w:rFonts w:ascii="Times New Roman" w:hAnsi="Times New Roman" w:cs="Times New Roman"/>
          <w:sz w:val="24"/>
          <w:szCs w:val="24"/>
        </w:rPr>
        <w:t xml:space="preserve">, для числа  </w:t>
      </w:r>
      <w:r w:rsidRPr="00095AF9"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095AF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95AF9">
        <w:rPr>
          <w:rFonts w:ascii="Times New Roman" w:hAnsi="Times New Roman" w:cs="Times New Roman"/>
          <w:sz w:val="24"/>
          <w:szCs w:val="24"/>
        </w:rPr>
        <w:t xml:space="preserve"> = -2 + 4</w:t>
      </w:r>
      <w:proofErr w:type="spellStart"/>
      <w:r w:rsidRPr="00095AF9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095AF9">
        <w:rPr>
          <w:rFonts w:ascii="Times New Roman" w:hAnsi="Times New Roman" w:cs="Times New Roman"/>
          <w:sz w:val="24"/>
          <w:szCs w:val="24"/>
        </w:rPr>
        <w:t xml:space="preserve">  предыдущего примера у нас найден модуль и аргумент: </w:t>
      </w:r>
      <w:r w:rsidRPr="00095AF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8175" cy="266700"/>
            <wp:effectExtent l="19050" t="0" r="9525" b="0"/>
            <wp:docPr id="16" name="Рисунок 16" descr="http://www.mathprofi.ru/h/kompleksnye_chisla_dlya_chainikov_clip_image0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mathprofi.ru/h/kompleksnye_chisla_dlya_chainikov_clip_image055.gif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5AF9">
        <w:rPr>
          <w:rFonts w:ascii="Times New Roman" w:hAnsi="Times New Roman" w:cs="Times New Roman"/>
          <w:sz w:val="24"/>
          <w:szCs w:val="24"/>
        </w:rPr>
        <w:t xml:space="preserve">, </w:t>
      </w:r>
      <w:r w:rsidRPr="00095AF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90625" cy="219075"/>
            <wp:effectExtent l="19050" t="0" r="9525" b="0"/>
            <wp:docPr id="17" name="Рисунок 17" descr="http://www.mathprofi.ru/h/kompleksnye_chisla_dlya_chainikov_clip_image0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mathprofi.ru/h/kompleksnye_chisla_dlya_chainikov_clip_image057.gif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5AF9">
        <w:rPr>
          <w:rFonts w:ascii="Times New Roman" w:hAnsi="Times New Roman" w:cs="Times New Roman"/>
          <w:sz w:val="24"/>
          <w:szCs w:val="24"/>
        </w:rPr>
        <w:t xml:space="preserve">. Тогда данное число в показательной форме запишется следующим образом: </w:t>
      </w:r>
      <w:r w:rsidRPr="00095AF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19200" cy="238125"/>
            <wp:effectExtent l="19050" t="0" r="0" b="0"/>
            <wp:docPr id="18" name="Рисунок 18" descr="http://www.mathprofi.ru/h/kompleksnye_chisla_dlya_chainikov_clip_image05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mathprofi.ru/h/kompleksnye_chisla_dlya_chainikov_clip_image059.gif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5AF9">
        <w:rPr>
          <w:rFonts w:ascii="Times New Roman" w:hAnsi="Times New Roman" w:cs="Times New Roman"/>
          <w:sz w:val="24"/>
          <w:szCs w:val="24"/>
        </w:rPr>
        <w:t>.</w:t>
      </w:r>
    </w:p>
    <w:p w:rsidR="00095AF9" w:rsidRPr="00095AF9" w:rsidRDefault="00095AF9" w:rsidP="00095AF9">
      <w:pPr>
        <w:pStyle w:val="a4"/>
        <w:ind w:firstLine="567"/>
        <w:jc w:val="both"/>
      </w:pPr>
      <w:r w:rsidRPr="00095AF9">
        <w:t xml:space="preserve">Число </w:t>
      </w:r>
      <w:r w:rsidRPr="00095AF9">
        <w:rPr>
          <w:noProof/>
        </w:rPr>
        <w:drawing>
          <wp:inline distT="0" distB="0" distL="0" distR="0">
            <wp:extent cx="2466975" cy="457200"/>
            <wp:effectExtent l="19050" t="0" r="9525" b="0"/>
            <wp:docPr id="19" name="Рисунок 19" descr="http://www.mathprofi.ru/h/kompleksnye_chisla_dlya_chainikov_clip_image0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mathprofi.ru/h/kompleksnye_chisla_dlya_chainikov_clip_image061.gif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5AF9">
        <w:t xml:space="preserve"> в показательной форме будет выглядеть так: </w:t>
      </w:r>
      <w:r w:rsidRPr="00095AF9">
        <w:rPr>
          <w:noProof/>
        </w:rPr>
        <w:drawing>
          <wp:inline distT="0" distB="0" distL="0" distR="0">
            <wp:extent cx="809625" cy="352425"/>
            <wp:effectExtent l="19050" t="0" r="9525" b="0"/>
            <wp:docPr id="20" name="Рисунок 20" descr="http://www.mathprofi.ru/h/kompleksnye_chisla_dlya_chainikov_clip_image0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mathprofi.ru/h/kompleksnye_chisla_dlya_chainikov_clip_image063.gif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095AF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5AF9">
        <w:rPr>
          <w:rFonts w:ascii="Times New Roman" w:hAnsi="Times New Roman" w:cs="Times New Roman"/>
          <w:b/>
          <w:sz w:val="24"/>
          <w:szCs w:val="24"/>
          <w:u w:val="single"/>
        </w:rPr>
        <w:t>Тренировочные упражнения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(№16.15-16.20)</w:t>
      </w:r>
    </w:p>
    <w:p w:rsidR="00095AF9" w:rsidRPr="00095AF9" w:rsidRDefault="00095AF9">
      <w:pPr>
        <w:rPr>
          <w:rFonts w:ascii="Times New Roman" w:hAnsi="Times New Roman" w:cs="Times New Roman"/>
          <w:sz w:val="24"/>
          <w:szCs w:val="24"/>
        </w:rPr>
      </w:pPr>
      <w:r w:rsidRPr="00095AF9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913161" cy="6962775"/>
            <wp:effectExtent l="19050" t="0" r="0" b="0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6964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AF9" w:rsidRPr="00095AF9" w:rsidRDefault="00095AF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095AF9" w:rsidRPr="00095AF9" w:rsidSect="00095A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262019"/>
    <w:multiLevelType w:val="hybridMultilevel"/>
    <w:tmpl w:val="06C61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704679"/>
    <w:multiLevelType w:val="multilevel"/>
    <w:tmpl w:val="9A786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5A4B4D"/>
    <w:multiLevelType w:val="hybridMultilevel"/>
    <w:tmpl w:val="12E43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740BAD"/>
    <w:multiLevelType w:val="hybridMultilevel"/>
    <w:tmpl w:val="2F902650"/>
    <w:lvl w:ilvl="0" w:tplc="260E31F4">
      <w:start w:val="1"/>
      <w:numFmt w:val="decimal"/>
      <w:lvlText w:val="%1)"/>
      <w:lvlJc w:val="left"/>
      <w:pPr>
        <w:ind w:left="1557" w:hanging="99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E921EF8"/>
    <w:multiLevelType w:val="hybridMultilevel"/>
    <w:tmpl w:val="932A5E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95AF9"/>
    <w:rsid w:val="00095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95AF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95AF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095AF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095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095AF9"/>
    <w:rPr>
      <w:color w:val="0000FF"/>
      <w:u w:val="single"/>
    </w:rPr>
  </w:style>
  <w:style w:type="character" w:customStyle="1" w:styleId="mw-headline">
    <w:name w:val="mw-headline"/>
    <w:basedOn w:val="a0"/>
    <w:rsid w:val="00095AF9"/>
  </w:style>
  <w:style w:type="character" w:styleId="a6">
    <w:name w:val="Strong"/>
    <w:basedOn w:val="a0"/>
    <w:uiPriority w:val="22"/>
    <w:qFormat/>
    <w:rsid w:val="00095AF9"/>
    <w:rPr>
      <w:b/>
      <w:bCs/>
    </w:rPr>
  </w:style>
  <w:style w:type="character" w:styleId="a7">
    <w:name w:val="Emphasis"/>
    <w:basedOn w:val="a0"/>
    <w:uiPriority w:val="20"/>
    <w:qFormat/>
    <w:rsid w:val="00095AF9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09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5A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png"/><Relationship Id="rId26" Type="http://schemas.openxmlformats.org/officeDocument/2006/relationships/image" Target="media/image15.gif"/><Relationship Id="rId39" Type="http://schemas.openxmlformats.org/officeDocument/2006/relationships/image" Target="media/image24.png"/><Relationship Id="rId21" Type="http://schemas.openxmlformats.org/officeDocument/2006/relationships/image" Target="media/image10.png"/><Relationship Id="rId34" Type="http://schemas.openxmlformats.org/officeDocument/2006/relationships/image" Target="media/image21.wmf"/><Relationship Id="rId42" Type="http://schemas.openxmlformats.org/officeDocument/2006/relationships/hyperlink" Target="http://ru.wikipedia.org/wiki/%D0%90%D1%80%D0%B3%D0%B0%D0%BD,_%D0%96%D0%B0%D0%BD_%D0%A0%D0%BE%D0%B1%D0%B5%D1%80" TargetMode="External"/><Relationship Id="rId47" Type="http://schemas.openxmlformats.org/officeDocument/2006/relationships/image" Target="media/image29.gif"/><Relationship Id="rId50" Type="http://schemas.openxmlformats.org/officeDocument/2006/relationships/image" Target="media/image32.gif"/><Relationship Id="rId55" Type="http://schemas.openxmlformats.org/officeDocument/2006/relationships/image" Target="media/image37.gif"/><Relationship Id="rId63" Type="http://schemas.openxmlformats.org/officeDocument/2006/relationships/image" Target="media/image44.gif"/><Relationship Id="rId68" Type="http://schemas.openxmlformats.org/officeDocument/2006/relationships/image" Target="media/image49.gif"/><Relationship Id="rId76" Type="http://schemas.openxmlformats.org/officeDocument/2006/relationships/image" Target="media/image57.gif"/><Relationship Id="rId84" Type="http://schemas.openxmlformats.org/officeDocument/2006/relationships/image" Target="media/image65.gif"/><Relationship Id="rId89" Type="http://schemas.openxmlformats.org/officeDocument/2006/relationships/theme" Target="theme/theme1.xml"/><Relationship Id="rId7" Type="http://schemas.openxmlformats.org/officeDocument/2006/relationships/oleObject" Target="embeddings/oleObject1.bin"/><Relationship Id="rId71" Type="http://schemas.openxmlformats.org/officeDocument/2006/relationships/image" Target="media/image52.gif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9" Type="http://schemas.openxmlformats.org/officeDocument/2006/relationships/image" Target="media/image18.png"/><Relationship Id="rId11" Type="http://schemas.openxmlformats.org/officeDocument/2006/relationships/oleObject" Target="embeddings/oleObject3.bin"/><Relationship Id="rId24" Type="http://schemas.openxmlformats.org/officeDocument/2006/relationships/image" Target="media/image13.gif"/><Relationship Id="rId32" Type="http://schemas.openxmlformats.org/officeDocument/2006/relationships/image" Target="media/image20.wmf"/><Relationship Id="rId37" Type="http://schemas.openxmlformats.org/officeDocument/2006/relationships/hyperlink" Target="http://ru.wikipedia.org/wiki/%D0%9F%D1%80%D1%8F%D0%BC%D0%BE%D1%83%D0%B3%D0%BE%D0%BB%D1%8C%D0%BD%D0%B0%D1%8F_%D1%81%D0%B8%D1%81%D1%82%D0%B5%D0%BC%D0%B0_%D0%BA%D0%BE%D0%BE%D1%80%D0%B4%D0%B8%D0%BD%D0%B0%D1%82" TargetMode="External"/><Relationship Id="rId40" Type="http://schemas.openxmlformats.org/officeDocument/2006/relationships/hyperlink" Target="http://ru.wikipedia.org/wiki/%D0%A0%D0%B0%D0%B4%D0%B8%D1%83%D1%81-%D0%B2%D0%B5%D0%BA%D1%82%D0%BE%D1%80" TargetMode="External"/><Relationship Id="rId45" Type="http://schemas.openxmlformats.org/officeDocument/2006/relationships/image" Target="media/image27.gif"/><Relationship Id="rId53" Type="http://schemas.openxmlformats.org/officeDocument/2006/relationships/image" Target="media/image35.gif"/><Relationship Id="rId58" Type="http://schemas.openxmlformats.org/officeDocument/2006/relationships/image" Target="media/image40.gif"/><Relationship Id="rId66" Type="http://schemas.openxmlformats.org/officeDocument/2006/relationships/image" Target="media/image47.gif"/><Relationship Id="rId74" Type="http://schemas.openxmlformats.org/officeDocument/2006/relationships/image" Target="media/image55.gif"/><Relationship Id="rId79" Type="http://schemas.openxmlformats.org/officeDocument/2006/relationships/image" Target="media/image60.gif"/><Relationship Id="rId87" Type="http://schemas.openxmlformats.org/officeDocument/2006/relationships/image" Target="media/image68.emf"/><Relationship Id="rId5" Type="http://schemas.openxmlformats.org/officeDocument/2006/relationships/hyperlink" Target="http://www.bymath.net/studyguide/tri/sec/tri1.htm" TargetMode="External"/><Relationship Id="rId61" Type="http://schemas.openxmlformats.org/officeDocument/2006/relationships/image" Target="media/image42.gif"/><Relationship Id="rId82" Type="http://schemas.openxmlformats.org/officeDocument/2006/relationships/image" Target="media/image63.gif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11.gif"/><Relationship Id="rId27" Type="http://schemas.openxmlformats.org/officeDocument/2006/relationships/image" Target="media/image16.png"/><Relationship Id="rId30" Type="http://schemas.openxmlformats.org/officeDocument/2006/relationships/image" Target="media/image19.wmf"/><Relationship Id="rId35" Type="http://schemas.openxmlformats.org/officeDocument/2006/relationships/oleObject" Target="embeddings/oleObject9.bin"/><Relationship Id="rId43" Type="http://schemas.openxmlformats.org/officeDocument/2006/relationships/image" Target="media/image25.gif"/><Relationship Id="rId48" Type="http://schemas.openxmlformats.org/officeDocument/2006/relationships/image" Target="media/image30.gif"/><Relationship Id="rId56" Type="http://schemas.openxmlformats.org/officeDocument/2006/relationships/image" Target="media/image38.gif"/><Relationship Id="rId64" Type="http://schemas.openxmlformats.org/officeDocument/2006/relationships/image" Target="media/image45.gif"/><Relationship Id="rId69" Type="http://schemas.openxmlformats.org/officeDocument/2006/relationships/image" Target="media/image50.gif"/><Relationship Id="rId77" Type="http://schemas.openxmlformats.org/officeDocument/2006/relationships/image" Target="media/image58.gif"/><Relationship Id="rId8" Type="http://schemas.openxmlformats.org/officeDocument/2006/relationships/image" Target="media/image2.wmf"/><Relationship Id="rId51" Type="http://schemas.openxmlformats.org/officeDocument/2006/relationships/image" Target="media/image33.gif"/><Relationship Id="rId72" Type="http://schemas.openxmlformats.org/officeDocument/2006/relationships/image" Target="media/image53.gif"/><Relationship Id="rId80" Type="http://schemas.openxmlformats.org/officeDocument/2006/relationships/image" Target="media/image61.gif"/><Relationship Id="rId85" Type="http://schemas.openxmlformats.org/officeDocument/2006/relationships/image" Target="media/image66.gif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image" Target="media/image14.png"/><Relationship Id="rId33" Type="http://schemas.openxmlformats.org/officeDocument/2006/relationships/oleObject" Target="embeddings/oleObject8.bin"/><Relationship Id="rId38" Type="http://schemas.openxmlformats.org/officeDocument/2006/relationships/image" Target="media/image23.png"/><Relationship Id="rId46" Type="http://schemas.openxmlformats.org/officeDocument/2006/relationships/image" Target="media/image28.gif"/><Relationship Id="rId59" Type="http://schemas.openxmlformats.org/officeDocument/2006/relationships/hyperlink" Target="http://www.mathprofi.ru/goryachie_formuly.pdf" TargetMode="External"/><Relationship Id="rId67" Type="http://schemas.openxmlformats.org/officeDocument/2006/relationships/image" Target="media/image48.gif"/><Relationship Id="rId20" Type="http://schemas.openxmlformats.org/officeDocument/2006/relationships/image" Target="media/image9.png"/><Relationship Id="rId41" Type="http://schemas.openxmlformats.org/officeDocument/2006/relationships/hyperlink" Target="http://ru.wikipedia.org/wiki/%D0%9A%D0%BE%D0%BC%D0%BF%D0%BB%D0%B5%D0%BA%D1%81%D0%BD%D0%B0%D1%8F_%D0%BF%D0%BB%D0%BE%D1%81%D0%BA%D0%BE%D1%81%D1%82%D1%8C" TargetMode="External"/><Relationship Id="rId54" Type="http://schemas.openxmlformats.org/officeDocument/2006/relationships/image" Target="media/image36.gif"/><Relationship Id="rId62" Type="http://schemas.openxmlformats.org/officeDocument/2006/relationships/image" Target="media/image43.gif"/><Relationship Id="rId70" Type="http://schemas.openxmlformats.org/officeDocument/2006/relationships/image" Target="media/image51.gif"/><Relationship Id="rId75" Type="http://schemas.openxmlformats.org/officeDocument/2006/relationships/image" Target="media/image56.gif"/><Relationship Id="rId83" Type="http://schemas.openxmlformats.org/officeDocument/2006/relationships/image" Target="media/image64.gif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image" Target="media/image12.png"/><Relationship Id="rId28" Type="http://schemas.openxmlformats.org/officeDocument/2006/relationships/image" Target="media/image17.gif"/><Relationship Id="rId36" Type="http://schemas.openxmlformats.org/officeDocument/2006/relationships/image" Target="media/image22.gif"/><Relationship Id="rId49" Type="http://schemas.openxmlformats.org/officeDocument/2006/relationships/image" Target="media/image31.gif"/><Relationship Id="rId57" Type="http://schemas.openxmlformats.org/officeDocument/2006/relationships/image" Target="media/image39.gif"/><Relationship Id="rId10" Type="http://schemas.openxmlformats.org/officeDocument/2006/relationships/image" Target="media/image3.wmf"/><Relationship Id="rId31" Type="http://schemas.openxmlformats.org/officeDocument/2006/relationships/oleObject" Target="embeddings/oleObject7.bin"/><Relationship Id="rId44" Type="http://schemas.openxmlformats.org/officeDocument/2006/relationships/image" Target="media/image26.gif"/><Relationship Id="rId52" Type="http://schemas.openxmlformats.org/officeDocument/2006/relationships/image" Target="media/image34.gif"/><Relationship Id="rId60" Type="http://schemas.openxmlformats.org/officeDocument/2006/relationships/image" Target="media/image41.gif"/><Relationship Id="rId65" Type="http://schemas.openxmlformats.org/officeDocument/2006/relationships/image" Target="media/image46.gif"/><Relationship Id="rId73" Type="http://schemas.openxmlformats.org/officeDocument/2006/relationships/image" Target="media/image54.gif"/><Relationship Id="rId78" Type="http://schemas.openxmlformats.org/officeDocument/2006/relationships/image" Target="media/image59.gif"/><Relationship Id="rId81" Type="http://schemas.openxmlformats.org/officeDocument/2006/relationships/image" Target="media/image62.gif"/><Relationship Id="rId86" Type="http://schemas.openxmlformats.org/officeDocument/2006/relationships/image" Target="media/image67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1252</Words>
  <Characters>7143</Characters>
  <Application>Microsoft Office Word</Application>
  <DocSecurity>0</DocSecurity>
  <Lines>59</Lines>
  <Paragraphs>16</Paragraphs>
  <ScaleCrop>false</ScaleCrop>
  <Company>Grizli777</Company>
  <LinksUpToDate>false</LinksUpToDate>
  <CharactersWithSpaces>8379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2020-02-27T05:16:00Z</dcterms:created>
  <dcterms:modified xsi:type="dcterms:W3CDTF">2020-02-27T05:22:00Z</dcterms:modified>
</cp:coreProperties>
</file>