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0C" w:rsidRDefault="00800D71">
      <w:r>
        <w:t>Задание на период карантина . 26.02.2020-4.03.2020</w:t>
      </w:r>
    </w:p>
    <w:p w:rsidR="00800D71" w:rsidRDefault="00800D71">
      <w:r>
        <w:t>Русский язык</w:t>
      </w:r>
    </w:p>
    <w:p w:rsidR="00800D71" w:rsidRDefault="00800D71">
      <w:r>
        <w:t>Группы</w:t>
      </w:r>
      <w:proofErr w:type="gramStart"/>
      <w:r>
        <w:t xml:space="preserve"> :</w:t>
      </w:r>
      <w:proofErr w:type="gramEnd"/>
      <w:r>
        <w:t xml:space="preserve"> ИС-19,Б-19,ТП-19,Э-19,М-19,А-19.</w:t>
      </w:r>
    </w:p>
    <w:p w:rsidR="00800D71" w:rsidRPr="00800D71" w:rsidRDefault="00800D71">
      <w:r>
        <w:t xml:space="preserve">Преподаватель: Тихонова О.Б. </w:t>
      </w:r>
      <w:hyperlink r:id="rId4" w:history="1">
        <w:r w:rsidRPr="00CB2952">
          <w:rPr>
            <w:rStyle w:val="a3"/>
            <w:lang w:val="en-US"/>
          </w:rPr>
          <w:t>ole</w:t>
        </w:r>
        <w:r w:rsidRPr="00800D71">
          <w:rPr>
            <w:rStyle w:val="a3"/>
          </w:rPr>
          <w:t>-16@</w:t>
        </w:r>
        <w:proofErr w:type="spellStart"/>
        <w:r w:rsidRPr="00CB2952">
          <w:rPr>
            <w:rStyle w:val="a3"/>
            <w:lang w:val="en-US"/>
          </w:rPr>
          <w:t>yandex</w:t>
        </w:r>
        <w:proofErr w:type="spellEnd"/>
        <w:r w:rsidRPr="00800D71">
          <w:rPr>
            <w:rStyle w:val="a3"/>
          </w:rPr>
          <w:t>.</w:t>
        </w:r>
        <w:proofErr w:type="spellStart"/>
        <w:r w:rsidRPr="00CB2952">
          <w:rPr>
            <w:rStyle w:val="a3"/>
            <w:lang w:val="en-US"/>
          </w:rPr>
          <w:t>ru</w:t>
        </w:r>
        <w:proofErr w:type="spellEnd"/>
      </w:hyperlink>
      <w:r w:rsidRPr="00800D71">
        <w:t xml:space="preserve"> 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Тема: Предложение как основная синтаксическая единица языка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Цели: 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-  систематизация знаний по теме простое и сложное предложение;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-  закрепление навыков постановки знаков препинания в предложениях разных видов.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Литература: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1.  Бердникова Е. Д., Петрякова А. Г. 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сты по культуре речи. Рига, 20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11</w:t>
      </w: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. – с.48-55.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2.  Ващенко Е. Д. Русский 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культура речи.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Р-на-Дону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20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3. – с. 263-314.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3.  Петрякова А. Г. Культура речи. Практикум-справочник. М., 2002. – с.115-130.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 xml:space="preserve">4.  Русский язык и культура речи: Учебное пособие / О. Я. </w:t>
      </w:r>
      <w:proofErr w:type="spellStart"/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Гойхман</w:t>
      </w:r>
      <w:proofErr w:type="spellEnd"/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, Л. М. Гончарова, О. Н. Лапшина и др. – М.: ИНФРА, 2003. – с. 171 – 186.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5.  Электронное учебное пособие: «1С: Репетитор. Русский язык». «1С: Репетитор. Тесты по пунктуации».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Порядок выполнения работы: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 xml:space="preserve">1.  Подготовить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письменное </w:t>
      </w: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сообщение на тему: «Простое предложение и его виды»; «Осложненные простые предложения», «Сложное предложение и его виды», «Сложное союзное предложение», «Бессоюзные сложные предложения» (на выбор студента).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Формы контроля: 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- проверка тетрадей;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- заслушивание сообщения;</w:t>
      </w:r>
    </w:p>
    <w:p w:rsidR="00800D71" w:rsidRPr="00FB0BFA" w:rsidRDefault="00800D71" w:rsidP="00800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FA">
        <w:rPr>
          <w:rFonts w:ascii="Times New Roman" w:eastAsia="Times New Roman" w:hAnsi="Times New Roman"/>
          <w:sz w:val="24"/>
          <w:szCs w:val="24"/>
          <w:lang w:eastAsia="ru-RU"/>
        </w:rPr>
        <w:t>- тестирование.</w:t>
      </w:r>
    </w:p>
    <w:p w:rsidR="00800D71" w:rsidRPr="00800D71" w:rsidRDefault="00800D71"/>
    <w:sectPr w:rsidR="00800D71" w:rsidRPr="00800D71" w:rsidSect="00A1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00D71"/>
    <w:rsid w:val="00800D71"/>
    <w:rsid w:val="00A13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D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e-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Company>Grizli777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2020-02-26T08:10:00Z</dcterms:created>
  <dcterms:modified xsi:type="dcterms:W3CDTF">2020-02-26T08:15:00Z</dcterms:modified>
</cp:coreProperties>
</file>