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ВЫПОЛНИТЬ РЕШЕНИЕ ЗАДАЧ! МОЖНО В ПЕЧАТНОМ ВИДЕ!</w:t>
      </w:r>
    </w:p>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Задача № 1</w:t>
      </w:r>
    </w:p>
    <w:p w:rsidR="0016133B" w:rsidRPr="0016133B" w:rsidRDefault="0016133B" w:rsidP="0016133B">
      <w:pPr>
        <w:shd w:val="clear" w:color="auto" w:fill="FFFFFF"/>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Используя данные таблицы, рассчитайте и проанализируйте показатели</w:t>
      </w:r>
    </w:p>
    <w:p w:rsidR="0016133B" w:rsidRPr="0016133B" w:rsidRDefault="0016133B" w:rsidP="0016133B">
      <w:pPr>
        <w:shd w:val="clear" w:color="auto" w:fill="FFFFFF"/>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Таблица  – «Анализ материальных ресурсов»</w:t>
      </w:r>
    </w:p>
    <w:tbl>
      <w:tblPr>
        <w:tblW w:w="12851" w:type="dxa"/>
        <w:tblInd w:w="-877" w:type="dxa"/>
        <w:shd w:val="clear" w:color="auto" w:fill="FFFFFF"/>
        <w:tblCellMar>
          <w:top w:w="15" w:type="dxa"/>
          <w:left w:w="15" w:type="dxa"/>
          <w:bottom w:w="15" w:type="dxa"/>
          <w:right w:w="15" w:type="dxa"/>
        </w:tblCellMar>
        <w:tblLook w:val="04A0"/>
      </w:tblPr>
      <w:tblGrid>
        <w:gridCol w:w="3870"/>
        <w:gridCol w:w="1284"/>
        <w:gridCol w:w="1283"/>
        <w:gridCol w:w="1283"/>
        <w:gridCol w:w="1278"/>
        <w:gridCol w:w="1278"/>
        <w:gridCol w:w="1297"/>
        <w:gridCol w:w="1278"/>
      </w:tblGrid>
      <w:tr w:rsidR="0016133B" w:rsidRPr="0016133B" w:rsidTr="0016133B">
        <w:trPr>
          <w:trHeight w:val="260"/>
        </w:trPr>
        <w:tc>
          <w:tcPr>
            <w:tcW w:w="38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bookmarkStart w:id="0" w:name="0b171d68ab7135371aff8a315dc12984c50e623e"/>
            <w:bookmarkStart w:id="1" w:name="2"/>
            <w:bookmarkEnd w:id="0"/>
            <w:bookmarkEnd w:id="1"/>
            <w:r w:rsidRPr="0016133B">
              <w:rPr>
                <w:rFonts w:ascii="Times New Roman" w:eastAsia="Times New Roman" w:hAnsi="Times New Roman" w:cs="Times New Roman"/>
                <w:color w:val="000000"/>
                <w:sz w:val="24"/>
                <w:szCs w:val="24"/>
              </w:rPr>
              <w:t>Показатели</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2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right"/>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2004</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2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right"/>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2005</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2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right"/>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2006</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513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Отклонение</w:t>
            </w:r>
          </w:p>
        </w:tc>
      </w:tr>
      <w:tr w:rsidR="0016133B" w:rsidRPr="0016133B" w:rsidTr="0016133B">
        <w:trPr>
          <w:trHeight w:val="260"/>
        </w:trPr>
        <w:tc>
          <w:tcPr>
            <w:tcW w:w="38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25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2005/2004</w:t>
            </w:r>
          </w:p>
        </w:tc>
        <w:tc>
          <w:tcPr>
            <w:tcW w:w="25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2006/2005</w:t>
            </w:r>
          </w:p>
        </w:tc>
      </w:tr>
      <w:tr w:rsidR="0016133B" w:rsidRPr="0016133B" w:rsidTr="0016133B">
        <w:trPr>
          <w:trHeight w:val="260"/>
        </w:trPr>
        <w:tc>
          <w:tcPr>
            <w:tcW w:w="38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темп роста</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темп роста</w:t>
            </w:r>
          </w:p>
        </w:tc>
      </w:tr>
      <w:tr w:rsidR="0016133B" w:rsidRPr="0016133B" w:rsidTr="0016133B">
        <w:trPr>
          <w:trHeight w:val="500"/>
        </w:trPr>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 Товарная продукция, тыс. руб.</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556544</w:t>
            </w:r>
          </w:p>
        </w:tc>
        <w:tc>
          <w:tcPr>
            <w:tcW w:w="1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742153</w:t>
            </w:r>
          </w:p>
        </w:tc>
        <w:tc>
          <w:tcPr>
            <w:tcW w:w="1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853917</w:t>
            </w: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r>
      <w:tr w:rsidR="0016133B" w:rsidRPr="0016133B" w:rsidTr="0016133B">
        <w:trPr>
          <w:trHeight w:val="680"/>
        </w:trPr>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xml:space="preserve">2 Материальные затраты, тыс. </w:t>
            </w:r>
            <w:proofErr w:type="spellStart"/>
            <w:r w:rsidRPr="0016133B">
              <w:rPr>
                <w:rFonts w:ascii="Times New Roman" w:eastAsia="Times New Roman" w:hAnsi="Times New Roman" w:cs="Times New Roman"/>
                <w:color w:val="000000"/>
                <w:sz w:val="24"/>
                <w:szCs w:val="24"/>
              </w:rPr>
              <w:t>руб</w:t>
            </w:r>
            <w:proofErr w:type="spellEnd"/>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506455</w:t>
            </w:r>
          </w:p>
        </w:tc>
        <w:tc>
          <w:tcPr>
            <w:tcW w:w="1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678965</w:t>
            </w:r>
          </w:p>
        </w:tc>
        <w:tc>
          <w:tcPr>
            <w:tcW w:w="1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698895</w:t>
            </w: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r>
      <w:tr w:rsidR="0016133B" w:rsidRPr="0016133B" w:rsidTr="0016133B">
        <w:trPr>
          <w:trHeight w:val="260"/>
        </w:trPr>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xml:space="preserve">3 </w:t>
            </w:r>
            <w:proofErr w:type="spellStart"/>
            <w:proofErr w:type="gramStart"/>
            <w:r w:rsidRPr="0016133B">
              <w:rPr>
                <w:rFonts w:ascii="Times New Roman" w:eastAsia="Times New Roman" w:hAnsi="Times New Roman" w:cs="Times New Roman"/>
                <w:color w:val="000000"/>
                <w:sz w:val="24"/>
                <w:szCs w:val="24"/>
              </w:rPr>
              <w:t>Материалоем-кость</w:t>
            </w:r>
            <w:proofErr w:type="spellEnd"/>
            <w:proofErr w:type="gramEnd"/>
            <w:r w:rsidRPr="0016133B">
              <w:rPr>
                <w:rFonts w:ascii="Times New Roman" w:eastAsia="Times New Roman" w:hAnsi="Times New Roman" w:cs="Times New Roman"/>
                <w:color w:val="000000"/>
                <w:sz w:val="24"/>
                <w:szCs w:val="24"/>
              </w:rPr>
              <w:t>, руб.</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0,91</w:t>
            </w:r>
          </w:p>
        </w:tc>
        <w:tc>
          <w:tcPr>
            <w:tcW w:w="1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0,91</w:t>
            </w:r>
          </w:p>
        </w:tc>
        <w:tc>
          <w:tcPr>
            <w:tcW w:w="1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0,82</w:t>
            </w: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r>
      <w:tr w:rsidR="0016133B" w:rsidRPr="0016133B" w:rsidTr="0016133B">
        <w:trPr>
          <w:trHeight w:val="620"/>
        </w:trPr>
        <w:tc>
          <w:tcPr>
            <w:tcW w:w="3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xml:space="preserve">4 </w:t>
            </w:r>
            <w:proofErr w:type="spellStart"/>
            <w:r w:rsidRPr="0016133B">
              <w:rPr>
                <w:rFonts w:ascii="Times New Roman" w:eastAsia="Times New Roman" w:hAnsi="Times New Roman" w:cs="Times New Roman"/>
                <w:color w:val="000000"/>
                <w:sz w:val="24"/>
                <w:szCs w:val="24"/>
              </w:rPr>
              <w:t>Материалоот-дача</w:t>
            </w:r>
            <w:proofErr w:type="spellEnd"/>
            <w:r w:rsidRPr="0016133B">
              <w:rPr>
                <w:rFonts w:ascii="Times New Roman" w:eastAsia="Times New Roman" w:hAnsi="Times New Roman" w:cs="Times New Roman"/>
                <w:color w:val="000000"/>
                <w:sz w:val="24"/>
                <w:szCs w:val="24"/>
              </w:rPr>
              <w:t>, руб.</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1,1</w:t>
            </w:r>
          </w:p>
        </w:tc>
        <w:tc>
          <w:tcPr>
            <w:tcW w:w="1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1,09</w:t>
            </w:r>
          </w:p>
        </w:tc>
        <w:tc>
          <w:tcPr>
            <w:tcW w:w="1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1,22</w:t>
            </w: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r>
    </w:tbl>
    <w:p w:rsidR="0016133B" w:rsidRPr="0016133B" w:rsidRDefault="0016133B" w:rsidP="0016133B">
      <w:pPr>
        <w:shd w:val="clear" w:color="auto" w:fill="FFFFFF"/>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Задача №2</w:t>
      </w:r>
    </w:p>
    <w:p w:rsidR="0016133B" w:rsidRPr="0016133B" w:rsidRDefault="0016133B" w:rsidP="0016133B">
      <w:pPr>
        <w:shd w:val="clear" w:color="auto" w:fill="FFFFFF"/>
        <w:spacing w:after="0" w:line="240" w:lineRule="auto"/>
        <w:ind w:firstLine="708"/>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Используя данные таблицы, рассчитайте и проанализируйте показатели</w:t>
      </w:r>
    </w:p>
    <w:p w:rsidR="0016133B" w:rsidRPr="0016133B" w:rsidRDefault="0016133B" w:rsidP="0016133B">
      <w:pPr>
        <w:shd w:val="clear" w:color="auto" w:fill="FFFFFF"/>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Таблица 6 – «Анализ затрат на один рубль товарной продукции»</w:t>
      </w:r>
    </w:p>
    <w:tbl>
      <w:tblPr>
        <w:tblW w:w="12000" w:type="dxa"/>
        <w:tblInd w:w="-26" w:type="dxa"/>
        <w:shd w:val="clear" w:color="auto" w:fill="FFFFFF"/>
        <w:tblCellMar>
          <w:top w:w="15" w:type="dxa"/>
          <w:left w:w="15" w:type="dxa"/>
          <w:bottom w:w="15" w:type="dxa"/>
          <w:right w:w="15" w:type="dxa"/>
        </w:tblCellMar>
        <w:tblLook w:val="04A0"/>
      </w:tblPr>
      <w:tblGrid>
        <w:gridCol w:w="2769"/>
        <w:gridCol w:w="1319"/>
        <w:gridCol w:w="1319"/>
        <w:gridCol w:w="1319"/>
        <w:gridCol w:w="1280"/>
        <w:gridCol w:w="1357"/>
        <w:gridCol w:w="1280"/>
        <w:gridCol w:w="1357"/>
      </w:tblGrid>
      <w:tr w:rsidR="0016133B" w:rsidRPr="0016133B" w:rsidTr="0016133B">
        <w:trPr>
          <w:trHeight w:val="260"/>
        </w:trPr>
        <w:tc>
          <w:tcPr>
            <w:tcW w:w="22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bookmarkStart w:id="2" w:name="6af686320a0bfa310b7556a28f2b0638060babd2"/>
            <w:bookmarkStart w:id="3" w:name="3"/>
            <w:bookmarkEnd w:id="2"/>
            <w:bookmarkEnd w:id="3"/>
            <w:r w:rsidRPr="0016133B">
              <w:rPr>
                <w:rFonts w:ascii="Times New Roman" w:eastAsia="Times New Roman" w:hAnsi="Times New Roman" w:cs="Times New Roman"/>
                <w:color w:val="000000"/>
                <w:sz w:val="24"/>
                <w:szCs w:val="24"/>
              </w:rPr>
              <w:t>Показатели</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0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right"/>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2004</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0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right"/>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2005</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0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right"/>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2006</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436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Отклонение</w:t>
            </w:r>
          </w:p>
        </w:tc>
      </w:tr>
      <w:tr w:rsidR="0016133B" w:rsidRPr="0016133B" w:rsidTr="0016133B">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21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2005/2004</w:t>
            </w:r>
          </w:p>
        </w:tc>
        <w:tc>
          <w:tcPr>
            <w:tcW w:w="21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2006/2005</w:t>
            </w:r>
          </w:p>
        </w:tc>
      </w:tr>
      <w:tr w:rsidR="0016133B" w:rsidRPr="0016133B" w:rsidTr="0016133B">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Темпы роста</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Темпы роста</w:t>
            </w:r>
          </w:p>
        </w:tc>
      </w:tr>
      <w:tr w:rsidR="0016133B" w:rsidRPr="0016133B" w:rsidTr="0016133B">
        <w:trPr>
          <w:trHeight w:val="580"/>
        </w:trPr>
        <w:tc>
          <w:tcPr>
            <w:tcW w:w="2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 Товарная продукция, тыс. руб.</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556544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742153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853917</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r>
      <w:tr w:rsidR="0016133B" w:rsidRPr="0016133B" w:rsidTr="0016133B">
        <w:trPr>
          <w:trHeight w:val="520"/>
        </w:trPr>
        <w:tc>
          <w:tcPr>
            <w:tcW w:w="2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 Полная себестоимость, тыс</w:t>
            </w:r>
            <w:proofErr w:type="gramStart"/>
            <w:r w:rsidRPr="0016133B">
              <w:rPr>
                <w:rFonts w:ascii="Times New Roman" w:eastAsia="Times New Roman" w:hAnsi="Times New Roman" w:cs="Times New Roman"/>
                <w:color w:val="000000"/>
                <w:sz w:val="24"/>
                <w:szCs w:val="24"/>
              </w:rPr>
              <w:t>.р</w:t>
            </w:r>
            <w:proofErr w:type="gramEnd"/>
            <w:r w:rsidRPr="0016133B">
              <w:rPr>
                <w:rFonts w:ascii="Times New Roman" w:eastAsia="Times New Roman" w:hAnsi="Times New Roman" w:cs="Times New Roman"/>
                <w:color w:val="000000"/>
                <w:sz w:val="24"/>
                <w:szCs w:val="24"/>
              </w:rPr>
              <w:t>уб.</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477402</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619536</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698427</w:t>
            </w: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r>
      <w:tr w:rsidR="0016133B" w:rsidRPr="0016133B" w:rsidTr="0016133B">
        <w:trPr>
          <w:trHeight w:val="520"/>
        </w:trPr>
        <w:tc>
          <w:tcPr>
            <w:tcW w:w="2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 Затраты на 1 рубль товарной продукции, руб.</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r>
    </w:tbl>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Задача № 3</w:t>
      </w:r>
    </w:p>
    <w:p w:rsidR="0016133B" w:rsidRPr="0016133B" w:rsidRDefault="0016133B" w:rsidP="0016133B">
      <w:pPr>
        <w:shd w:val="clear" w:color="auto" w:fill="FFFFFF"/>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Используя данные таблицы, рассчитайте и проанализируйте показатели</w:t>
      </w:r>
    </w:p>
    <w:p w:rsidR="0016133B" w:rsidRPr="0016133B" w:rsidRDefault="0016133B" w:rsidP="0016133B">
      <w:pPr>
        <w:shd w:val="clear" w:color="auto" w:fill="FFFFFF"/>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Таблица  – «Анализ материальных ресурсов»</w:t>
      </w:r>
    </w:p>
    <w:tbl>
      <w:tblPr>
        <w:tblW w:w="12000" w:type="dxa"/>
        <w:tblInd w:w="-26" w:type="dxa"/>
        <w:shd w:val="clear" w:color="auto" w:fill="FFFFFF"/>
        <w:tblCellMar>
          <w:top w:w="15" w:type="dxa"/>
          <w:left w:w="15" w:type="dxa"/>
          <w:bottom w:w="15" w:type="dxa"/>
          <w:right w:w="15" w:type="dxa"/>
        </w:tblCellMar>
        <w:tblLook w:val="04A0"/>
      </w:tblPr>
      <w:tblGrid>
        <w:gridCol w:w="2718"/>
        <w:gridCol w:w="1326"/>
        <w:gridCol w:w="1326"/>
        <w:gridCol w:w="1326"/>
        <w:gridCol w:w="1321"/>
        <w:gridCol w:w="1321"/>
        <w:gridCol w:w="1341"/>
        <w:gridCol w:w="1321"/>
      </w:tblGrid>
      <w:tr w:rsidR="0016133B" w:rsidRPr="0016133B" w:rsidTr="0016133B">
        <w:trPr>
          <w:trHeight w:val="260"/>
        </w:trPr>
        <w:tc>
          <w:tcPr>
            <w:tcW w:w="221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bookmarkStart w:id="4" w:name="e20b2f4450e54df0866705de91e7c5e7e6f1d6f2"/>
            <w:bookmarkStart w:id="5" w:name="4"/>
            <w:bookmarkEnd w:id="4"/>
            <w:bookmarkEnd w:id="5"/>
            <w:r w:rsidRPr="0016133B">
              <w:rPr>
                <w:rFonts w:ascii="Times New Roman" w:eastAsia="Times New Roman" w:hAnsi="Times New Roman" w:cs="Times New Roman"/>
                <w:color w:val="000000"/>
                <w:sz w:val="24"/>
                <w:szCs w:val="24"/>
              </w:rPr>
              <w:t>Показатели</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0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right"/>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2004</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0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right"/>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2005</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0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right"/>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2006</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431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Отклонение</w:t>
            </w:r>
          </w:p>
        </w:tc>
      </w:tr>
      <w:tr w:rsidR="0016133B" w:rsidRPr="0016133B" w:rsidTr="0016133B">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21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2005/2004</w:t>
            </w:r>
          </w:p>
        </w:tc>
        <w:tc>
          <w:tcPr>
            <w:tcW w:w="21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2006/2005</w:t>
            </w:r>
          </w:p>
        </w:tc>
      </w:tr>
      <w:tr w:rsidR="0016133B" w:rsidRPr="0016133B" w:rsidTr="0016133B">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темп роста</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темп роста</w:t>
            </w:r>
          </w:p>
        </w:tc>
      </w:tr>
      <w:tr w:rsidR="0016133B" w:rsidRPr="0016133B" w:rsidTr="0016133B">
        <w:trPr>
          <w:trHeight w:val="500"/>
        </w:trPr>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 Товарная продукция, тыс. руб.</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226519</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242151</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253963</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r>
      <w:tr w:rsidR="0016133B" w:rsidRPr="0016133B" w:rsidTr="0016133B">
        <w:trPr>
          <w:trHeight w:val="680"/>
        </w:trPr>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xml:space="preserve">2 Материальные затраты, тыс. </w:t>
            </w:r>
            <w:proofErr w:type="spellStart"/>
            <w:r w:rsidRPr="0016133B">
              <w:rPr>
                <w:rFonts w:ascii="Times New Roman" w:eastAsia="Times New Roman" w:hAnsi="Times New Roman" w:cs="Times New Roman"/>
                <w:color w:val="000000"/>
                <w:sz w:val="24"/>
                <w:szCs w:val="24"/>
              </w:rPr>
              <w:t>руб</w:t>
            </w:r>
            <w:proofErr w:type="spellEnd"/>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206457</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228962</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238891</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r>
      <w:tr w:rsidR="0016133B" w:rsidRPr="0016133B" w:rsidTr="0016133B">
        <w:trPr>
          <w:trHeight w:val="260"/>
        </w:trPr>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xml:space="preserve">3 </w:t>
            </w:r>
            <w:proofErr w:type="spellStart"/>
            <w:proofErr w:type="gramStart"/>
            <w:r w:rsidRPr="0016133B">
              <w:rPr>
                <w:rFonts w:ascii="Times New Roman" w:eastAsia="Times New Roman" w:hAnsi="Times New Roman" w:cs="Times New Roman"/>
                <w:color w:val="000000"/>
                <w:sz w:val="24"/>
                <w:szCs w:val="24"/>
              </w:rPr>
              <w:t>Материалоем-кость</w:t>
            </w:r>
            <w:proofErr w:type="spellEnd"/>
            <w:proofErr w:type="gramEnd"/>
            <w:r w:rsidRPr="0016133B">
              <w:rPr>
                <w:rFonts w:ascii="Times New Roman" w:eastAsia="Times New Roman" w:hAnsi="Times New Roman" w:cs="Times New Roman"/>
                <w:color w:val="000000"/>
                <w:sz w:val="24"/>
                <w:szCs w:val="24"/>
              </w:rPr>
              <w:t>, руб.</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r>
      <w:tr w:rsidR="0016133B" w:rsidRPr="0016133B" w:rsidTr="0016133B">
        <w:trPr>
          <w:trHeight w:val="620"/>
        </w:trPr>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xml:space="preserve">4 </w:t>
            </w:r>
            <w:proofErr w:type="spellStart"/>
            <w:r w:rsidRPr="0016133B">
              <w:rPr>
                <w:rFonts w:ascii="Times New Roman" w:eastAsia="Times New Roman" w:hAnsi="Times New Roman" w:cs="Times New Roman"/>
                <w:color w:val="000000"/>
                <w:sz w:val="24"/>
                <w:szCs w:val="24"/>
              </w:rPr>
              <w:t>Материалоот-дача</w:t>
            </w:r>
            <w:proofErr w:type="spellEnd"/>
            <w:r w:rsidRPr="0016133B">
              <w:rPr>
                <w:rFonts w:ascii="Times New Roman" w:eastAsia="Times New Roman" w:hAnsi="Times New Roman" w:cs="Times New Roman"/>
                <w:color w:val="000000"/>
                <w:sz w:val="24"/>
                <w:szCs w:val="24"/>
              </w:rPr>
              <w:t>, руб.</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16133B" w:rsidRPr="0016133B" w:rsidRDefault="0016133B" w:rsidP="0016133B">
            <w:pPr>
              <w:spacing w:after="0" w:line="240" w:lineRule="auto"/>
              <w:rPr>
                <w:rFonts w:ascii="Arial" w:eastAsia="Times New Roman" w:hAnsi="Arial" w:cs="Arial"/>
                <w:color w:val="666666"/>
                <w:sz w:val="23"/>
                <w:szCs w:val="23"/>
              </w:rPr>
            </w:pPr>
          </w:p>
        </w:tc>
      </w:tr>
    </w:tbl>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b/>
          <w:bCs/>
          <w:color w:val="000000"/>
          <w:sz w:val="24"/>
          <w:szCs w:val="24"/>
        </w:rPr>
        <w:t>ПРАКТИЧЕСКОЕ ЗАНЯТИЕ №2</w:t>
      </w:r>
    </w:p>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b/>
          <w:bCs/>
          <w:color w:val="000000"/>
          <w:sz w:val="24"/>
          <w:szCs w:val="24"/>
        </w:rPr>
        <w:t>Изучение структуры и содержания бизнес-плана,</w:t>
      </w:r>
    </w:p>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b/>
          <w:bCs/>
          <w:color w:val="000000"/>
          <w:sz w:val="24"/>
          <w:szCs w:val="24"/>
        </w:rPr>
        <w:t>методологических основ его разработки</w:t>
      </w:r>
    </w:p>
    <w:p w:rsidR="0016133B" w:rsidRPr="0016133B" w:rsidRDefault="0016133B" w:rsidP="0016133B">
      <w:pPr>
        <w:shd w:val="clear" w:color="auto" w:fill="FFFFFF"/>
        <w:spacing w:after="0" w:line="240" w:lineRule="auto"/>
        <w:ind w:left="900" w:hanging="900"/>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lastRenderedPageBreak/>
        <w:t>Продолжительность занятия 2 часа</w:t>
      </w:r>
    </w:p>
    <w:p w:rsidR="0016133B" w:rsidRPr="0016133B" w:rsidRDefault="0016133B" w:rsidP="0016133B">
      <w:pPr>
        <w:shd w:val="clear" w:color="auto" w:fill="FFFFFF"/>
        <w:spacing w:after="0" w:line="240" w:lineRule="auto"/>
        <w:ind w:left="720" w:hanging="720"/>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Цель: Овладение основами составления бизнес-плана</w:t>
      </w:r>
    </w:p>
    <w:p w:rsidR="0016133B" w:rsidRPr="0016133B" w:rsidRDefault="0016133B" w:rsidP="0016133B">
      <w:pPr>
        <w:shd w:val="clear" w:color="auto" w:fill="FFFFFF"/>
        <w:spacing w:after="0" w:line="240" w:lineRule="auto"/>
        <w:ind w:left="720" w:hanging="720"/>
        <w:rPr>
          <w:rFonts w:ascii="Times New Roman" w:eastAsia="Times New Roman" w:hAnsi="Times New Roman" w:cs="Times New Roman"/>
          <w:color w:val="000000"/>
          <w:sz w:val="24"/>
          <w:szCs w:val="24"/>
        </w:rPr>
      </w:pPr>
      <w:r w:rsidRPr="0016133B">
        <w:rPr>
          <w:rFonts w:ascii="Times New Roman" w:eastAsia="Times New Roman" w:hAnsi="Times New Roman" w:cs="Times New Roman"/>
          <w:i/>
          <w:iCs/>
          <w:color w:val="000000"/>
          <w:sz w:val="24"/>
          <w:szCs w:val="24"/>
        </w:rPr>
        <w:t>Контрольные вопросы</w:t>
      </w:r>
      <w:r w:rsidRPr="0016133B">
        <w:rPr>
          <w:rFonts w:ascii="Times New Roman" w:eastAsia="Times New Roman" w:hAnsi="Times New Roman" w:cs="Times New Roman"/>
          <w:color w:val="000000"/>
          <w:sz w:val="24"/>
          <w:szCs w:val="24"/>
        </w:rPr>
        <w:t>:</w:t>
      </w:r>
    </w:p>
    <w:p w:rsidR="0016133B" w:rsidRPr="0016133B" w:rsidRDefault="0016133B" w:rsidP="0016133B">
      <w:pPr>
        <w:numPr>
          <w:ilvl w:val="0"/>
          <w:numId w:val="1"/>
        </w:numPr>
        <w:shd w:val="clear" w:color="auto" w:fill="FFFFFF"/>
        <w:spacing w:after="0" w:line="360" w:lineRule="atLeast"/>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Что такое бизнес-план?</w:t>
      </w:r>
    </w:p>
    <w:p w:rsidR="0016133B" w:rsidRPr="0016133B" w:rsidRDefault="0016133B" w:rsidP="0016133B">
      <w:pPr>
        <w:numPr>
          <w:ilvl w:val="0"/>
          <w:numId w:val="1"/>
        </w:numPr>
        <w:shd w:val="clear" w:color="auto" w:fill="FFFFFF"/>
        <w:spacing w:after="0" w:line="360" w:lineRule="atLeast"/>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Чем отличается бизнес план от годового плана предприятия?</w:t>
      </w:r>
    </w:p>
    <w:p w:rsidR="0016133B" w:rsidRPr="0016133B" w:rsidRDefault="0016133B" w:rsidP="0016133B">
      <w:pPr>
        <w:numPr>
          <w:ilvl w:val="0"/>
          <w:numId w:val="1"/>
        </w:numPr>
        <w:shd w:val="clear" w:color="auto" w:fill="FFFFFF"/>
        <w:spacing w:after="0" w:line="360" w:lineRule="atLeast"/>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Назовите основные разделы бизнес плана</w:t>
      </w:r>
    </w:p>
    <w:p w:rsidR="0016133B" w:rsidRPr="0016133B" w:rsidRDefault="0016133B" w:rsidP="0016133B">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В условиях рыночной экономики основным планово-экономическим документом предприятия является бизнес-план. Этот документ отражает специфику предприятия и особенности его производственно-хозяйственной и финансово-экономической деятельности, которые весьма разнообразны по своему содержанию. Бизнес-план имеет несколько разделов, в каждом из них в кратком или развернутом виде содержится текст, показатели и расчеты по соответствующим позициям.         Все разделы бизнес-плана взаимоувязаны и дополняют друг друга необходимой информацией. Каждый из них по-своему важен, но определяющим является раздел производства и реализации продукции.</w:t>
      </w:r>
    </w:p>
    <w:p w:rsidR="0016133B" w:rsidRPr="0016133B" w:rsidRDefault="0016133B" w:rsidP="0016133B">
      <w:pPr>
        <w:shd w:val="clear" w:color="auto" w:fill="FFFFFF"/>
        <w:spacing w:after="0" w:line="240" w:lineRule="auto"/>
        <w:ind w:left="720" w:hanging="720"/>
        <w:rPr>
          <w:rFonts w:ascii="Times New Roman" w:eastAsia="Times New Roman" w:hAnsi="Times New Roman" w:cs="Times New Roman"/>
          <w:color w:val="000000"/>
          <w:sz w:val="24"/>
          <w:szCs w:val="24"/>
        </w:rPr>
      </w:pPr>
      <w:r w:rsidRPr="0016133B">
        <w:rPr>
          <w:rFonts w:ascii="Times New Roman" w:eastAsia="Times New Roman" w:hAnsi="Times New Roman" w:cs="Times New Roman"/>
          <w:i/>
          <w:iCs/>
          <w:color w:val="000000"/>
          <w:sz w:val="24"/>
          <w:szCs w:val="24"/>
        </w:rPr>
        <w:t>Ход работы:</w:t>
      </w:r>
    </w:p>
    <w:p w:rsidR="0016133B" w:rsidRPr="0016133B" w:rsidRDefault="0016133B" w:rsidP="0016133B">
      <w:pPr>
        <w:shd w:val="clear" w:color="auto" w:fill="FFFFFF"/>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Составьте бизнес план предприятия общественного питания (столовая, кафе, закусочная и др.) используя для этого следующие разделы</w:t>
      </w:r>
    </w:p>
    <w:p w:rsidR="0016133B" w:rsidRPr="0016133B" w:rsidRDefault="0016133B" w:rsidP="0016133B">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Структура бизнес-плана примерно следующая:</w:t>
      </w:r>
    </w:p>
    <w:p w:rsidR="0016133B" w:rsidRPr="0016133B" w:rsidRDefault="0016133B" w:rsidP="0016133B">
      <w:pPr>
        <w:numPr>
          <w:ilvl w:val="0"/>
          <w:numId w:val="2"/>
        </w:numPr>
        <w:shd w:val="clear" w:color="auto" w:fill="FFFFFF"/>
        <w:spacing w:after="0" w:line="360" w:lineRule="atLeast"/>
        <w:ind w:left="0" w:firstLine="85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Введение (или резюме): полное название предприятия, место и время регистрации, номер лицензии, местонахождение, статус предприятия и его основное назначение, другие реквизиты.</w:t>
      </w:r>
    </w:p>
    <w:p w:rsidR="0016133B" w:rsidRPr="0016133B" w:rsidRDefault="0016133B" w:rsidP="0016133B">
      <w:pPr>
        <w:numPr>
          <w:ilvl w:val="0"/>
          <w:numId w:val="2"/>
        </w:numPr>
        <w:shd w:val="clear" w:color="auto" w:fill="FFFFFF"/>
        <w:spacing w:after="0" w:line="360" w:lineRule="atLeast"/>
        <w:ind w:left="0" w:firstLine="85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Виды производственно-хозяйственной деятельности: отраслевая принадлежность предприятия, особенности производства, характеристика готовой продукц</w:t>
      </w:r>
      <w:proofErr w:type="gramStart"/>
      <w:r w:rsidRPr="0016133B">
        <w:rPr>
          <w:rFonts w:ascii="Times New Roman" w:eastAsia="Times New Roman" w:hAnsi="Times New Roman" w:cs="Times New Roman"/>
          <w:color w:val="000000"/>
          <w:sz w:val="24"/>
          <w:szCs w:val="24"/>
        </w:rPr>
        <w:t>ии и ее</w:t>
      </w:r>
      <w:proofErr w:type="gramEnd"/>
      <w:r w:rsidRPr="0016133B">
        <w:rPr>
          <w:rFonts w:ascii="Times New Roman" w:eastAsia="Times New Roman" w:hAnsi="Times New Roman" w:cs="Times New Roman"/>
          <w:color w:val="000000"/>
          <w:sz w:val="24"/>
          <w:szCs w:val="24"/>
        </w:rPr>
        <w:t xml:space="preserve"> достоинств, преимущества вырабатываемой продукции и др.</w:t>
      </w:r>
    </w:p>
    <w:p w:rsidR="0016133B" w:rsidRPr="0016133B" w:rsidRDefault="0016133B" w:rsidP="0016133B">
      <w:pPr>
        <w:numPr>
          <w:ilvl w:val="0"/>
          <w:numId w:val="2"/>
        </w:numPr>
        <w:shd w:val="clear" w:color="auto" w:fill="FFFFFF"/>
        <w:spacing w:after="0" w:line="360" w:lineRule="atLeast"/>
        <w:ind w:left="0" w:firstLine="85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xml:space="preserve">Организационный план: структурная схема управления, численность персонала, среднемесячная заработная плата работников по категориям, денежные доплаты и различные компенсации производственному персоналу, фонд заработной платы на год, показатели производительности труда, </w:t>
      </w:r>
      <w:proofErr w:type="spellStart"/>
      <w:r w:rsidRPr="0016133B">
        <w:rPr>
          <w:rFonts w:ascii="Times New Roman" w:eastAsia="Times New Roman" w:hAnsi="Times New Roman" w:cs="Times New Roman"/>
          <w:color w:val="000000"/>
          <w:sz w:val="24"/>
          <w:szCs w:val="24"/>
        </w:rPr>
        <w:t>фондовооруженность</w:t>
      </w:r>
      <w:proofErr w:type="spellEnd"/>
      <w:r w:rsidRPr="0016133B">
        <w:rPr>
          <w:rFonts w:ascii="Times New Roman" w:eastAsia="Times New Roman" w:hAnsi="Times New Roman" w:cs="Times New Roman"/>
          <w:color w:val="000000"/>
          <w:sz w:val="24"/>
          <w:szCs w:val="24"/>
        </w:rPr>
        <w:t>, мероприятия по повышению эффективности управленческого труда и квалификации работников аппарата управления, совершенствование методов хозяйствования и др.</w:t>
      </w:r>
    </w:p>
    <w:p w:rsidR="0016133B" w:rsidRPr="0016133B" w:rsidRDefault="0016133B" w:rsidP="0016133B">
      <w:pPr>
        <w:numPr>
          <w:ilvl w:val="0"/>
          <w:numId w:val="2"/>
        </w:numPr>
        <w:shd w:val="clear" w:color="auto" w:fill="FFFFFF"/>
        <w:spacing w:after="0" w:line="360" w:lineRule="atLeast"/>
        <w:ind w:left="0" w:firstLine="85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Производство и реализация продукции: мощность предприятия и показатели ее использования, объемы производства в натуральном и денежном выражениях, номенклатура и ассортимент продукции, товарная и реализованная продукция.</w:t>
      </w:r>
    </w:p>
    <w:p w:rsidR="0016133B" w:rsidRPr="0016133B" w:rsidRDefault="0016133B" w:rsidP="0016133B">
      <w:pPr>
        <w:numPr>
          <w:ilvl w:val="0"/>
          <w:numId w:val="2"/>
        </w:numPr>
        <w:shd w:val="clear" w:color="auto" w:fill="FFFFFF"/>
        <w:spacing w:after="0" w:line="360" w:lineRule="atLeast"/>
        <w:ind w:left="0" w:firstLine="85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Материально-техническое снабжение: производственные ресурсы и их разновидности, расчет потребностей в ресурсах, поставщики основного сырья и материалов, организация договорных отношений, способы доставки, потребности и обеспеченность вспомогательными материалами и др.</w:t>
      </w:r>
    </w:p>
    <w:p w:rsidR="0016133B" w:rsidRPr="0016133B" w:rsidRDefault="0016133B" w:rsidP="0016133B">
      <w:pPr>
        <w:numPr>
          <w:ilvl w:val="0"/>
          <w:numId w:val="2"/>
        </w:numPr>
        <w:shd w:val="clear" w:color="auto" w:fill="FFFFFF"/>
        <w:spacing w:after="0" w:line="360" w:lineRule="atLeast"/>
        <w:ind w:left="0" w:firstLine="85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Экономическая оценка рынка сбыта продукции: сегментация и потенциальная емкость рынка, основные конкуренты, прогноз объемов сбыта продукции, колебание спроса потребителей и возможности более полного его удовлетворения, способы расширения рынка сбыта, стимулирование сбыта продукции.</w:t>
      </w:r>
    </w:p>
    <w:p w:rsidR="0016133B" w:rsidRPr="0016133B" w:rsidRDefault="0016133B" w:rsidP="0016133B">
      <w:pPr>
        <w:numPr>
          <w:ilvl w:val="0"/>
          <w:numId w:val="2"/>
        </w:numPr>
        <w:shd w:val="clear" w:color="auto" w:fill="FFFFFF"/>
        <w:spacing w:after="0" w:line="360" w:lineRule="atLeast"/>
        <w:ind w:left="0" w:firstLine="85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xml:space="preserve">Маркетинговая ситуация: способы реализации продукции, стратегия расширения рынка, выбор благоприятного сегмента рынка, ценообразование, реклама, </w:t>
      </w:r>
      <w:r w:rsidRPr="0016133B">
        <w:rPr>
          <w:rFonts w:ascii="Times New Roman" w:eastAsia="Times New Roman" w:hAnsi="Times New Roman" w:cs="Times New Roman"/>
          <w:color w:val="000000"/>
          <w:sz w:val="24"/>
          <w:szCs w:val="24"/>
        </w:rPr>
        <w:lastRenderedPageBreak/>
        <w:t>обслуживание потребителей, изучение спроса, координация работы структурных подразделений по сбытовой деятельности предприятия.</w:t>
      </w:r>
    </w:p>
    <w:p w:rsidR="0016133B" w:rsidRPr="0016133B" w:rsidRDefault="0016133B" w:rsidP="0016133B">
      <w:pPr>
        <w:numPr>
          <w:ilvl w:val="0"/>
          <w:numId w:val="2"/>
        </w:numPr>
        <w:shd w:val="clear" w:color="auto" w:fill="FFFFFF"/>
        <w:spacing w:after="0" w:line="360" w:lineRule="atLeast"/>
        <w:ind w:left="0" w:firstLine="85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Финансово-экономические результаты: себестоимость продукции, структура статей и элементов себестоимости, калькуляция себестоимости и расчет затрат по видам продукции, прибыль от реализации продукции, затраты на 1 руб. товарной продукции, рентабельность производства и продукции, баланс доходов и расходов, балансовая прибыль и др.</w:t>
      </w:r>
    </w:p>
    <w:p w:rsidR="0016133B" w:rsidRPr="0016133B" w:rsidRDefault="0016133B" w:rsidP="0016133B">
      <w:pPr>
        <w:numPr>
          <w:ilvl w:val="0"/>
          <w:numId w:val="2"/>
        </w:numPr>
        <w:shd w:val="clear" w:color="auto" w:fill="FFFFFF"/>
        <w:spacing w:after="0" w:line="360" w:lineRule="atLeast"/>
        <w:ind w:left="0" w:firstLine="85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Техническое развитие производства; организационно-технические мероприятия по повышению эффективности производства и качеству выпускаемой продукции, мероприятия по вводу основных производственных фондов и производственных мощностей, повышению уровня механизации и автоматизации производственных процессов, обновлению технологического оборудования, обеспечение капитальных вложений и источников их финансирования и т.д.</w:t>
      </w:r>
    </w:p>
    <w:p w:rsidR="0016133B" w:rsidRPr="0016133B" w:rsidRDefault="0016133B" w:rsidP="0016133B">
      <w:pPr>
        <w:numPr>
          <w:ilvl w:val="0"/>
          <w:numId w:val="2"/>
        </w:numPr>
        <w:shd w:val="clear" w:color="auto" w:fill="FFFFFF"/>
        <w:spacing w:after="0" w:line="360" w:lineRule="atLeast"/>
        <w:ind w:left="0" w:firstLine="85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Социальное развитие коллектива: мероприятия, направленные на улучшение социально-бытовых и жилищных условий работников, сохранение их трудоспособности и укрепление здоровья, улучшение условий и охраны труда, изменение социально-профессиональной структуры коллектива работников, развитие общественной и трудовой активности производственного персонала.</w:t>
      </w:r>
    </w:p>
    <w:p w:rsidR="0016133B" w:rsidRPr="0016133B" w:rsidRDefault="0016133B" w:rsidP="0016133B">
      <w:pPr>
        <w:numPr>
          <w:ilvl w:val="0"/>
          <w:numId w:val="2"/>
        </w:numPr>
        <w:shd w:val="clear" w:color="auto" w:fill="FFFFFF"/>
        <w:spacing w:after="0" w:line="360" w:lineRule="atLeast"/>
        <w:ind w:left="0" w:firstLine="85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Природопользование и охрана окружающей среды: природоохранные мероприятия, их содержание и значение, использование водных ресурсов и охрана воздушного бассейна, устранение сброса загрязненных сточных вод, устройство очистных сооружений, утилизация отходов и др.</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w:t>
      </w:r>
    </w:p>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b/>
          <w:bCs/>
          <w:color w:val="000000"/>
          <w:sz w:val="24"/>
          <w:szCs w:val="24"/>
        </w:rPr>
        <w:t>ПРАКТИЧЕСКОЕ ЗАНЯТИЕ №3</w:t>
      </w:r>
    </w:p>
    <w:p w:rsidR="0016133B" w:rsidRPr="0016133B" w:rsidRDefault="0016133B" w:rsidP="0016133B">
      <w:pPr>
        <w:shd w:val="clear" w:color="auto" w:fill="FFFFFF"/>
        <w:spacing w:after="0" w:line="240" w:lineRule="auto"/>
        <w:ind w:left="900" w:hanging="900"/>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b/>
          <w:bCs/>
          <w:color w:val="000000"/>
          <w:sz w:val="24"/>
          <w:szCs w:val="24"/>
        </w:rPr>
        <w:t>Расчет суммы и уровня издержек производства и обращения (расходов на продажу) по статьям и по предприятию в целом</w:t>
      </w:r>
    </w:p>
    <w:p w:rsidR="0016133B" w:rsidRPr="0016133B" w:rsidRDefault="0016133B" w:rsidP="0016133B">
      <w:pPr>
        <w:shd w:val="clear" w:color="auto" w:fill="FFFFFF"/>
        <w:spacing w:after="0" w:line="240" w:lineRule="auto"/>
        <w:ind w:left="900" w:hanging="900"/>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Продолжительность занятия 2 часа</w:t>
      </w:r>
    </w:p>
    <w:p w:rsidR="0016133B" w:rsidRPr="0016133B" w:rsidRDefault="0016133B" w:rsidP="0016133B">
      <w:pPr>
        <w:shd w:val="clear" w:color="auto" w:fill="FFFFFF"/>
        <w:spacing w:after="0" w:line="240" w:lineRule="auto"/>
        <w:ind w:left="720" w:hanging="720"/>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Цель: Овладение методикой расчета расходов на продажу</w:t>
      </w:r>
    </w:p>
    <w:p w:rsidR="0016133B" w:rsidRPr="0016133B" w:rsidRDefault="0016133B" w:rsidP="0016133B">
      <w:pPr>
        <w:shd w:val="clear" w:color="auto" w:fill="FFFFFF"/>
        <w:spacing w:after="0" w:line="240" w:lineRule="auto"/>
        <w:ind w:left="720" w:hanging="720"/>
        <w:rPr>
          <w:rFonts w:ascii="Times New Roman" w:eastAsia="Times New Roman" w:hAnsi="Times New Roman" w:cs="Times New Roman"/>
          <w:color w:val="000000"/>
          <w:sz w:val="24"/>
          <w:szCs w:val="24"/>
        </w:rPr>
      </w:pPr>
      <w:r w:rsidRPr="0016133B">
        <w:rPr>
          <w:rFonts w:ascii="Times New Roman" w:eastAsia="Times New Roman" w:hAnsi="Times New Roman" w:cs="Times New Roman"/>
          <w:i/>
          <w:iCs/>
          <w:color w:val="000000"/>
          <w:sz w:val="24"/>
          <w:szCs w:val="24"/>
        </w:rPr>
        <w:t>Контрольные вопросы</w:t>
      </w:r>
      <w:r w:rsidRPr="0016133B">
        <w:rPr>
          <w:rFonts w:ascii="Times New Roman" w:eastAsia="Times New Roman" w:hAnsi="Times New Roman" w:cs="Times New Roman"/>
          <w:color w:val="000000"/>
          <w:sz w:val="24"/>
          <w:szCs w:val="24"/>
        </w:rPr>
        <w:t>:</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 Что такое издержки производства и как они классифицируются?</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 Дайте определение издержкам обращения, какие издержки обращения вам</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известны, в чем их отличительные особенности;</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 Как прогнозируются издержки производства и обращения?</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Издержки производства – совокупные затраты живого труда и овеществленного труда на производство продукта.</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Издержки производства представляют собой производственные затраты на покупку сре</w:t>
      </w:r>
      <w:proofErr w:type="gramStart"/>
      <w:r w:rsidRPr="0016133B">
        <w:rPr>
          <w:rFonts w:ascii="Times New Roman" w:eastAsia="Times New Roman" w:hAnsi="Times New Roman" w:cs="Times New Roman"/>
          <w:color w:val="000000"/>
          <w:sz w:val="24"/>
          <w:szCs w:val="24"/>
        </w:rPr>
        <w:t>дств пр</w:t>
      </w:r>
      <w:proofErr w:type="gramEnd"/>
      <w:r w:rsidRPr="0016133B">
        <w:rPr>
          <w:rFonts w:ascii="Times New Roman" w:eastAsia="Times New Roman" w:hAnsi="Times New Roman" w:cs="Times New Roman"/>
          <w:color w:val="000000"/>
          <w:sz w:val="24"/>
          <w:szCs w:val="24"/>
        </w:rPr>
        <w:t>оизводства и оплату рабочей силы. Издержки производства показывают себестоимость продукции. Действительная стоимость товара определяется всеми затратами труда на его производство. Количественно издержки производства отличаются от стоимости на величину прибавочной стоимости. Результат производства определяется разницей между выручкой предпринимателя и издержками производства. В основе анализа процесса капиталистического воспроизводства лежит разграничение издержек производства как затрат труда, равных (</w:t>
      </w:r>
      <w:proofErr w:type="spellStart"/>
      <w:r w:rsidRPr="0016133B">
        <w:rPr>
          <w:rFonts w:ascii="Times New Roman" w:eastAsia="Times New Roman" w:hAnsi="Times New Roman" w:cs="Times New Roman"/>
          <w:color w:val="000000"/>
          <w:sz w:val="24"/>
          <w:szCs w:val="24"/>
        </w:rPr>
        <w:t>c+v+m</w:t>
      </w:r>
      <w:proofErr w:type="spellEnd"/>
      <w:r w:rsidRPr="0016133B">
        <w:rPr>
          <w:rFonts w:ascii="Times New Roman" w:eastAsia="Times New Roman" w:hAnsi="Times New Roman" w:cs="Times New Roman"/>
          <w:color w:val="000000"/>
          <w:sz w:val="24"/>
          <w:szCs w:val="24"/>
        </w:rPr>
        <w:t>) и как затрат капитала, равных (</w:t>
      </w:r>
      <w:proofErr w:type="spellStart"/>
      <w:r w:rsidRPr="0016133B">
        <w:rPr>
          <w:rFonts w:ascii="Times New Roman" w:eastAsia="Times New Roman" w:hAnsi="Times New Roman" w:cs="Times New Roman"/>
          <w:color w:val="000000"/>
          <w:sz w:val="24"/>
          <w:szCs w:val="24"/>
        </w:rPr>
        <w:t>c+v</w:t>
      </w:r>
      <w:proofErr w:type="spellEnd"/>
      <w:r w:rsidRPr="0016133B">
        <w:rPr>
          <w:rFonts w:ascii="Times New Roman" w:eastAsia="Times New Roman" w:hAnsi="Times New Roman" w:cs="Times New Roman"/>
          <w:color w:val="000000"/>
          <w:sz w:val="24"/>
          <w:szCs w:val="24"/>
        </w:rPr>
        <w:t>).</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lastRenderedPageBreak/>
        <w:t>        Издержки производства образуют действительную стоимость товара для производителя, выступают базой для определения исходной цены продажи – цены предложения. На практике издержки производства исчисляются:</w:t>
      </w:r>
    </w:p>
    <w:p w:rsidR="0016133B" w:rsidRPr="0016133B" w:rsidRDefault="0016133B" w:rsidP="0016133B">
      <w:pPr>
        <w:numPr>
          <w:ilvl w:val="0"/>
          <w:numId w:val="3"/>
        </w:numPr>
        <w:shd w:val="clear" w:color="auto" w:fill="FFFFFF"/>
        <w:spacing w:after="0" w:line="360" w:lineRule="atLeast"/>
        <w:ind w:left="0" w:firstLine="71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средние издержки (они определяются делением общей суммы издержек производства на количество произведенных единиц товара;</w:t>
      </w:r>
    </w:p>
    <w:p w:rsidR="0016133B" w:rsidRPr="0016133B" w:rsidRDefault="0016133B" w:rsidP="0016133B">
      <w:pPr>
        <w:numPr>
          <w:ilvl w:val="0"/>
          <w:numId w:val="3"/>
        </w:numPr>
        <w:shd w:val="clear" w:color="auto" w:fill="FFFFFF"/>
        <w:spacing w:after="0" w:line="360" w:lineRule="atLeast"/>
        <w:ind w:left="0" w:firstLine="71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приростные (предельные) издержки, т.е. дополнительные издержки, обусловленные производством дополнительной единицы продукта более дешевым способом;</w:t>
      </w:r>
    </w:p>
    <w:p w:rsidR="0016133B" w:rsidRPr="0016133B" w:rsidRDefault="0016133B" w:rsidP="0016133B">
      <w:pPr>
        <w:numPr>
          <w:ilvl w:val="0"/>
          <w:numId w:val="3"/>
        </w:numPr>
        <w:shd w:val="clear" w:color="auto" w:fill="FFFFFF"/>
        <w:spacing w:after="0" w:line="360" w:lineRule="atLeast"/>
        <w:ind w:left="0" w:firstLine="71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валовые издержки – совокупность всех денежных затрат на производство данного товара (услуги), в валовые издержки включаются издержки постоянные и переменные.</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В нашей стране для определения издержек производства применяется категория себестоимости продукции.</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Издержки обращения – совокупные затраты живого и овеществленного труда, связанные с процессом обращения товаров, выраженные в денежной форме. Издержки обращения, исходя из их участия в образовании стоимости товара, делятся на две группы.</w:t>
      </w:r>
    </w:p>
    <w:p w:rsidR="0016133B" w:rsidRPr="0016133B" w:rsidRDefault="0016133B" w:rsidP="0016133B">
      <w:pPr>
        <w:numPr>
          <w:ilvl w:val="0"/>
          <w:numId w:val="4"/>
        </w:numPr>
        <w:shd w:val="clear" w:color="auto" w:fill="FFFFFF"/>
        <w:spacing w:after="0" w:line="360" w:lineRule="atLeast"/>
        <w:ind w:left="0" w:firstLine="71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Чистые издержки обращения – обусловленные актом купли-продажи, сменой форм собственности в процессе реализации товаров. Они имеют непроизводительный характер. К чистым издержкам обращения относятся расходы на содержание продавцов, торговых агентов, торговых контор, на рекламу товаров, на ведение бухгалтерии, а также канцелярские расходы. Работники, занятые в сфере собственно обращения, не создают ни стоимости, ни прибавочной стоимости. Чистые издержки обращения возмещаются из совокупной прибавочной стоимости, созданной в производстве.</w:t>
      </w:r>
    </w:p>
    <w:p w:rsidR="0016133B" w:rsidRPr="0016133B" w:rsidRDefault="0016133B" w:rsidP="0016133B">
      <w:pPr>
        <w:numPr>
          <w:ilvl w:val="0"/>
          <w:numId w:val="4"/>
        </w:numPr>
        <w:shd w:val="clear" w:color="auto" w:fill="FFFFFF"/>
        <w:spacing w:after="0" w:line="360" w:lineRule="atLeast"/>
        <w:ind w:left="0" w:firstLine="710"/>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Дополнительные издержки обращения связаны с процессом продолжения производства в сфере обращения, носят производительный характер и, следовательно, увеличивают стоимость товара и создают прибавочную стоимость. Они состоят из затрат на заготовку, транспортировку, доработку, хранение и фасовку.</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Издержки обращения потребителей (покупателей) могут включать уплату таможенных пошлин, почтовых сборов и налогов; расходы на открытие аккредитивов; предоставление банковских гарантий и другие банковские операции; расходы на привлечение товарных экспертов; представительские и другие расходы. Эти процессы ведут к увеличению издержек обращения. При переходе к рыночной экономике в нашей стране указанные расходы будут увеличиваться, поскольку возникнут новые формы обслуживания покупателей, расширится сфера посреднических услуг, маркетинга, рекламы и др.</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F=TC при Q=0</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VC=TC-FC</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xml:space="preserve">MC=VCn+1 – </w:t>
      </w:r>
      <w:proofErr w:type="spellStart"/>
      <w:r w:rsidRPr="0016133B">
        <w:rPr>
          <w:rFonts w:ascii="Times New Roman" w:eastAsia="Times New Roman" w:hAnsi="Times New Roman" w:cs="Times New Roman"/>
          <w:color w:val="000000"/>
          <w:sz w:val="24"/>
          <w:szCs w:val="24"/>
        </w:rPr>
        <w:t>VCn</w:t>
      </w:r>
      <w:proofErr w:type="spellEnd"/>
      <w:r w:rsidRPr="0016133B">
        <w:rPr>
          <w:rFonts w:ascii="Times New Roman" w:eastAsia="Times New Roman" w:hAnsi="Times New Roman" w:cs="Times New Roman"/>
          <w:color w:val="000000"/>
          <w:sz w:val="24"/>
          <w:szCs w:val="24"/>
        </w:rPr>
        <w:t>,</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где TC – общие затраты предприятия, тыс</w:t>
      </w:r>
      <w:proofErr w:type="gramStart"/>
      <w:r w:rsidRPr="0016133B">
        <w:rPr>
          <w:rFonts w:ascii="Times New Roman" w:eastAsia="Times New Roman" w:hAnsi="Times New Roman" w:cs="Times New Roman"/>
          <w:color w:val="000000"/>
          <w:sz w:val="24"/>
          <w:szCs w:val="24"/>
        </w:rPr>
        <w:t>.р</w:t>
      </w:r>
      <w:proofErr w:type="gramEnd"/>
      <w:r w:rsidRPr="0016133B">
        <w:rPr>
          <w:rFonts w:ascii="Times New Roman" w:eastAsia="Times New Roman" w:hAnsi="Times New Roman" w:cs="Times New Roman"/>
          <w:color w:val="000000"/>
          <w:sz w:val="24"/>
          <w:szCs w:val="24"/>
        </w:rPr>
        <w:t>уб.;</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VC – переменные затраты предприятия, тыс</w:t>
      </w:r>
      <w:proofErr w:type="gramStart"/>
      <w:r w:rsidRPr="0016133B">
        <w:rPr>
          <w:rFonts w:ascii="Times New Roman" w:eastAsia="Times New Roman" w:hAnsi="Times New Roman" w:cs="Times New Roman"/>
          <w:color w:val="000000"/>
          <w:sz w:val="24"/>
          <w:szCs w:val="24"/>
        </w:rPr>
        <w:t>.р</w:t>
      </w:r>
      <w:proofErr w:type="gramEnd"/>
      <w:r w:rsidRPr="0016133B">
        <w:rPr>
          <w:rFonts w:ascii="Times New Roman" w:eastAsia="Times New Roman" w:hAnsi="Times New Roman" w:cs="Times New Roman"/>
          <w:color w:val="000000"/>
          <w:sz w:val="24"/>
          <w:szCs w:val="24"/>
        </w:rPr>
        <w:t>уб.;</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MC – предельные затраты предприятия, тыс</w:t>
      </w:r>
      <w:proofErr w:type="gramStart"/>
      <w:r w:rsidRPr="0016133B">
        <w:rPr>
          <w:rFonts w:ascii="Times New Roman" w:eastAsia="Times New Roman" w:hAnsi="Times New Roman" w:cs="Times New Roman"/>
          <w:color w:val="000000"/>
          <w:sz w:val="24"/>
          <w:szCs w:val="24"/>
        </w:rPr>
        <w:t>.р</w:t>
      </w:r>
      <w:proofErr w:type="gramEnd"/>
      <w:r w:rsidRPr="0016133B">
        <w:rPr>
          <w:rFonts w:ascii="Times New Roman" w:eastAsia="Times New Roman" w:hAnsi="Times New Roman" w:cs="Times New Roman"/>
          <w:color w:val="000000"/>
          <w:sz w:val="24"/>
          <w:szCs w:val="24"/>
        </w:rPr>
        <w:t>уб.</w:t>
      </w:r>
    </w:p>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Задача №1</w:t>
      </w:r>
    </w:p>
    <w:p w:rsidR="0016133B" w:rsidRPr="0016133B" w:rsidRDefault="0016133B" w:rsidP="0016133B">
      <w:pPr>
        <w:shd w:val="clear" w:color="auto" w:fill="FFFFFF"/>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В таблице показана зависимость общих затрат предприятия от выпуска продукции. Рассчитайте постоянные, переменные и предельные затраты.</w:t>
      </w:r>
    </w:p>
    <w:tbl>
      <w:tblPr>
        <w:tblW w:w="12000" w:type="dxa"/>
        <w:shd w:val="clear" w:color="auto" w:fill="FFFFFF"/>
        <w:tblCellMar>
          <w:top w:w="15" w:type="dxa"/>
          <w:left w:w="15" w:type="dxa"/>
          <w:bottom w:w="15" w:type="dxa"/>
          <w:right w:w="15" w:type="dxa"/>
        </w:tblCellMar>
        <w:tblLook w:val="04A0"/>
      </w:tblPr>
      <w:tblGrid>
        <w:gridCol w:w="2400"/>
        <w:gridCol w:w="2400"/>
        <w:gridCol w:w="2400"/>
        <w:gridCol w:w="2400"/>
        <w:gridCol w:w="2400"/>
      </w:tblGrid>
      <w:tr w:rsidR="0016133B" w:rsidRPr="0016133B" w:rsidTr="0016133B">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bookmarkStart w:id="6" w:name="9223c61e229a764eb5f81e274707caf9b179432e"/>
            <w:bookmarkStart w:id="7" w:name="5"/>
            <w:bookmarkEnd w:id="6"/>
            <w:bookmarkEnd w:id="7"/>
            <w:r w:rsidRPr="0016133B">
              <w:rPr>
                <w:rFonts w:ascii="Times New Roman" w:eastAsia="Times New Roman" w:hAnsi="Times New Roman" w:cs="Times New Roman"/>
                <w:color w:val="000000"/>
                <w:sz w:val="24"/>
                <w:szCs w:val="24"/>
              </w:rPr>
              <w:t>Q</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TC</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FC</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VC</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MC</w:t>
            </w:r>
          </w:p>
        </w:tc>
      </w:tr>
      <w:tr w:rsidR="0016133B" w:rsidRPr="0016133B" w:rsidTr="0016133B">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lastRenderedPageBreak/>
              <w:t>0</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60</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r>
      <w:tr w:rsidR="0016133B" w:rsidRPr="0016133B" w:rsidTr="0016133B">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140</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r>
      <w:tr w:rsidR="0016133B" w:rsidRPr="0016133B" w:rsidTr="0016133B">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180</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r>
      <w:tr w:rsidR="0016133B" w:rsidRPr="0016133B" w:rsidTr="0016133B">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240</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r>
      <w:tr w:rsidR="0016133B" w:rsidRPr="0016133B" w:rsidTr="0016133B">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4</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420</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r>
    </w:tbl>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Задача №2</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Функция общих затрат фирмы имеет вид:</w:t>
      </w:r>
    </w:p>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TC = 100Q - 2Q  + 0,04Q</w:t>
      </w:r>
    </w:p>
    <w:p w:rsidR="0016133B" w:rsidRPr="0016133B" w:rsidRDefault="0016133B" w:rsidP="0016133B">
      <w:pPr>
        <w:shd w:val="clear" w:color="auto" w:fill="FFFFFF"/>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Определить величину предельных затрат фирмы при Q=12 единиц</w:t>
      </w:r>
    </w:p>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Задача №3</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Построить кривые среднего и предельного продукта труда и определить размер выпуска на единицу труда в точке пересечения кривых при фиксированных капитальных вложениях. Исходные данные:</w:t>
      </w:r>
    </w:p>
    <w:tbl>
      <w:tblPr>
        <w:tblW w:w="12000" w:type="dxa"/>
        <w:tblInd w:w="-116" w:type="dxa"/>
        <w:shd w:val="clear" w:color="auto" w:fill="FFFFFF"/>
        <w:tblCellMar>
          <w:top w:w="15" w:type="dxa"/>
          <w:left w:w="15" w:type="dxa"/>
          <w:bottom w:w="15" w:type="dxa"/>
          <w:right w:w="15" w:type="dxa"/>
        </w:tblCellMar>
        <w:tblLook w:val="04A0"/>
      </w:tblPr>
      <w:tblGrid>
        <w:gridCol w:w="1660"/>
        <w:gridCol w:w="1027"/>
        <w:gridCol w:w="1030"/>
        <w:gridCol w:w="1031"/>
        <w:gridCol w:w="1031"/>
        <w:gridCol w:w="1031"/>
        <w:gridCol w:w="1038"/>
        <w:gridCol w:w="1038"/>
        <w:gridCol w:w="1038"/>
        <w:gridCol w:w="1038"/>
        <w:gridCol w:w="1038"/>
      </w:tblGrid>
      <w:tr w:rsidR="0016133B" w:rsidRPr="0016133B" w:rsidTr="0016133B">
        <w:tc>
          <w:tcPr>
            <w:tcW w:w="13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both"/>
              <w:rPr>
                <w:rFonts w:ascii="Times New Roman" w:eastAsia="Times New Roman" w:hAnsi="Times New Roman" w:cs="Times New Roman"/>
                <w:color w:val="000000"/>
                <w:sz w:val="24"/>
                <w:szCs w:val="24"/>
              </w:rPr>
            </w:pPr>
            <w:bookmarkStart w:id="8" w:name="3fdd624e0cb6678ece7d591f80b96ffa13c2a85d"/>
            <w:bookmarkStart w:id="9" w:name="6"/>
            <w:bookmarkEnd w:id="8"/>
            <w:bookmarkEnd w:id="9"/>
            <w:r w:rsidRPr="0016133B">
              <w:rPr>
                <w:rFonts w:ascii="Times New Roman" w:eastAsia="Times New Roman" w:hAnsi="Times New Roman" w:cs="Times New Roman"/>
                <w:color w:val="000000"/>
                <w:sz w:val="24"/>
                <w:szCs w:val="24"/>
              </w:rPr>
              <w:t>Затраты труда, ед.</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5</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15</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25</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30</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35</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40</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45</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50</w:t>
            </w:r>
          </w:p>
        </w:tc>
      </w:tr>
      <w:tr w:rsidR="0016133B" w:rsidRPr="0016133B" w:rsidTr="0016133B">
        <w:tc>
          <w:tcPr>
            <w:tcW w:w="13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Объем выпуска продукции, ед.</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60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80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95</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108</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112</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112</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108</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100</w:t>
            </w:r>
          </w:p>
        </w:tc>
      </w:tr>
    </w:tbl>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Задача №4</w:t>
      </w:r>
    </w:p>
    <w:p w:rsidR="0016133B" w:rsidRPr="0016133B" w:rsidRDefault="0016133B" w:rsidP="0016133B">
      <w:pPr>
        <w:shd w:val="clear" w:color="auto" w:fill="FFFFFF"/>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В таблице показана зависимость общих затрат предприятия от выпуска продукции. Рассчитайте постоянные, переменные и предельные затраты.</w:t>
      </w:r>
    </w:p>
    <w:tbl>
      <w:tblPr>
        <w:tblW w:w="12000" w:type="dxa"/>
        <w:shd w:val="clear" w:color="auto" w:fill="FFFFFF"/>
        <w:tblCellMar>
          <w:top w:w="15" w:type="dxa"/>
          <w:left w:w="15" w:type="dxa"/>
          <w:bottom w:w="15" w:type="dxa"/>
          <w:right w:w="15" w:type="dxa"/>
        </w:tblCellMar>
        <w:tblLook w:val="04A0"/>
      </w:tblPr>
      <w:tblGrid>
        <w:gridCol w:w="2400"/>
        <w:gridCol w:w="2400"/>
        <w:gridCol w:w="2400"/>
        <w:gridCol w:w="2400"/>
        <w:gridCol w:w="2400"/>
      </w:tblGrid>
      <w:tr w:rsidR="0016133B" w:rsidRPr="0016133B" w:rsidTr="0016133B">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bookmarkStart w:id="10" w:name="0e0e0b66c9413cc8b06f6a1fc82c846d915c6a5a"/>
            <w:bookmarkStart w:id="11" w:name="7"/>
            <w:bookmarkEnd w:id="10"/>
            <w:bookmarkEnd w:id="11"/>
            <w:r w:rsidRPr="0016133B">
              <w:rPr>
                <w:rFonts w:ascii="Times New Roman" w:eastAsia="Times New Roman" w:hAnsi="Times New Roman" w:cs="Times New Roman"/>
                <w:color w:val="000000"/>
                <w:sz w:val="24"/>
                <w:szCs w:val="24"/>
              </w:rPr>
              <w:t>Q</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TC</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FC</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VC</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MC</w:t>
            </w:r>
          </w:p>
        </w:tc>
      </w:tr>
      <w:tr w:rsidR="0016133B" w:rsidRPr="0016133B" w:rsidTr="0016133B">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0</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95</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r>
      <w:tr w:rsidR="0016133B" w:rsidRPr="0016133B" w:rsidTr="0016133B">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160</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r>
      <w:tr w:rsidR="0016133B" w:rsidRPr="0016133B" w:rsidTr="0016133B">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190</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r>
      <w:tr w:rsidR="0016133B" w:rsidRPr="0016133B" w:rsidTr="0016133B">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340</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r>
      <w:tr w:rsidR="0016133B" w:rsidRPr="0016133B" w:rsidTr="0016133B">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4</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495</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240" w:lineRule="auto"/>
              <w:rPr>
                <w:rFonts w:ascii="Arial" w:eastAsia="Times New Roman" w:hAnsi="Arial" w:cs="Arial"/>
                <w:color w:val="666666"/>
                <w:sz w:val="1"/>
                <w:szCs w:val="23"/>
              </w:rPr>
            </w:pPr>
          </w:p>
        </w:tc>
      </w:tr>
    </w:tbl>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Задача №5</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Функция общих затрат фирмы имеет вид:</w:t>
      </w:r>
    </w:p>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TC =  2Q  + 0,04Q</w:t>
      </w:r>
    </w:p>
    <w:p w:rsidR="0016133B" w:rsidRPr="0016133B" w:rsidRDefault="0016133B" w:rsidP="0016133B">
      <w:pPr>
        <w:shd w:val="clear" w:color="auto" w:fill="FFFFFF"/>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При каком значении Q средние общие затраты достигнут минимума</w:t>
      </w:r>
    </w:p>
    <w:p w:rsidR="0016133B" w:rsidRPr="0016133B" w:rsidRDefault="0016133B" w:rsidP="0016133B">
      <w:pPr>
        <w:shd w:val="clear" w:color="auto" w:fill="FFFFFF"/>
        <w:spacing w:after="0" w:line="240" w:lineRule="auto"/>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Изобразите кривые ATC, AVC, MC графически</w:t>
      </w:r>
    </w:p>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Задача №6</w:t>
      </w:r>
    </w:p>
    <w:p w:rsidR="0016133B" w:rsidRPr="0016133B" w:rsidRDefault="0016133B" w:rsidP="0016133B">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Построить кривые среднего и предельного продукта труда и определить размер выпуска на единицу труда в точке пересечения кривых при фиксированных капитальных вложениях. Исходные данные:</w:t>
      </w:r>
    </w:p>
    <w:tbl>
      <w:tblPr>
        <w:tblW w:w="12000" w:type="dxa"/>
        <w:tblInd w:w="-116" w:type="dxa"/>
        <w:shd w:val="clear" w:color="auto" w:fill="FFFFFF"/>
        <w:tblCellMar>
          <w:top w:w="15" w:type="dxa"/>
          <w:left w:w="15" w:type="dxa"/>
          <w:bottom w:w="15" w:type="dxa"/>
          <w:right w:w="15" w:type="dxa"/>
        </w:tblCellMar>
        <w:tblLook w:val="04A0"/>
      </w:tblPr>
      <w:tblGrid>
        <w:gridCol w:w="1660"/>
        <w:gridCol w:w="1027"/>
        <w:gridCol w:w="1030"/>
        <w:gridCol w:w="1031"/>
        <w:gridCol w:w="1031"/>
        <w:gridCol w:w="1031"/>
        <w:gridCol w:w="1038"/>
        <w:gridCol w:w="1038"/>
        <w:gridCol w:w="1038"/>
        <w:gridCol w:w="1038"/>
        <w:gridCol w:w="1038"/>
      </w:tblGrid>
      <w:tr w:rsidR="0016133B" w:rsidRPr="0016133B" w:rsidTr="0016133B">
        <w:tc>
          <w:tcPr>
            <w:tcW w:w="13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both"/>
              <w:rPr>
                <w:rFonts w:ascii="Times New Roman" w:eastAsia="Times New Roman" w:hAnsi="Times New Roman" w:cs="Times New Roman"/>
                <w:color w:val="000000"/>
                <w:sz w:val="24"/>
                <w:szCs w:val="24"/>
              </w:rPr>
            </w:pPr>
            <w:bookmarkStart w:id="12" w:name="147e412b73b0d14ec1ec2a00c3e1011845456142"/>
            <w:bookmarkStart w:id="13" w:name="8"/>
            <w:bookmarkEnd w:id="12"/>
            <w:bookmarkEnd w:id="13"/>
            <w:r w:rsidRPr="0016133B">
              <w:rPr>
                <w:rFonts w:ascii="Times New Roman" w:eastAsia="Times New Roman" w:hAnsi="Times New Roman" w:cs="Times New Roman"/>
                <w:color w:val="000000"/>
                <w:sz w:val="24"/>
                <w:szCs w:val="24"/>
              </w:rPr>
              <w:t>Затраты труда, ед.</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15</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40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45</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50</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55</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60</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65</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70</w:t>
            </w:r>
          </w:p>
        </w:tc>
      </w:tr>
      <w:tr w:rsidR="0016133B" w:rsidRPr="0016133B" w:rsidTr="0016133B">
        <w:tc>
          <w:tcPr>
            <w:tcW w:w="13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Объем выпуска продукции, ед.</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70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80</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85</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100</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120</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125</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130</w:t>
            </w:r>
          </w:p>
        </w:tc>
        <w:tc>
          <w:tcPr>
            <w:tcW w:w="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140</w:t>
            </w:r>
          </w:p>
        </w:tc>
      </w:tr>
    </w:tbl>
    <w:p w:rsidR="0016133B" w:rsidRPr="0016133B" w:rsidRDefault="0016133B" w:rsidP="0016133B">
      <w:pPr>
        <w:shd w:val="clear" w:color="auto" w:fill="FFFFFF"/>
        <w:spacing w:after="0" w:line="240" w:lineRule="auto"/>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Задача №7</w:t>
      </w:r>
    </w:p>
    <w:p w:rsidR="0016133B" w:rsidRPr="0016133B" w:rsidRDefault="0016133B" w:rsidP="0016133B">
      <w:pPr>
        <w:shd w:val="clear" w:color="auto" w:fill="FFFFFF"/>
        <w:spacing w:after="0" w:line="240" w:lineRule="auto"/>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 xml:space="preserve">        Найти величину совокупного продукта, если </w:t>
      </w:r>
      <w:proofErr w:type="gramStart"/>
      <w:r w:rsidRPr="0016133B">
        <w:rPr>
          <w:rFonts w:ascii="Times New Roman" w:eastAsia="Times New Roman" w:hAnsi="Times New Roman" w:cs="Times New Roman"/>
          <w:color w:val="000000"/>
          <w:sz w:val="24"/>
          <w:szCs w:val="24"/>
        </w:rPr>
        <w:t>известны</w:t>
      </w:r>
      <w:proofErr w:type="gramEnd"/>
      <w:r w:rsidRPr="0016133B">
        <w:rPr>
          <w:rFonts w:ascii="Times New Roman" w:eastAsia="Times New Roman" w:hAnsi="Times New Roman" w:cs="Times New Roman"/>
          <w:color w:val="000000"/>
          <w:sz w:val="24"/>
          <w:szCs w:val="24"/>
        </w:rPr>
        <w:t>:</w:t>
      </w:r>
    </w:p>
    <w:tbl>
      <w:tblPr>
        <w:tblW w:w="12000" w:type="dxa"/>
        <w:tblInd w:w="-116" w:type="dxa"/>
        <w:shd w:val="clear" w:color="auto" w:fill="FFFFFF"/>
        <w:tblCellMar>
          <w:top w:w="15" w:type="dxa"/>
          <w:left w:w="15" w:type="dxa"/>
          <w:bottom w:w="15" w:type="dxa"/>
          <w:right w:w="15" w:type="dxa"/>
        </w:tblCellMar>
        <w:tblLook w:val="04A0"/>
      </w:tblPr>
      <w:tblGrid>
        <w:gridCol w:w="4562"/>
        <w:gridCol w:w="987"/>
        <w:gridCol w:w="1062"/>
        <w:gridCol w:w="1062"/>
        <w:gridCol w:w="1444"/>
        <w:gridCol w:w="1112"/>
        <w:gridCol w:w="887"/>
        <w:gridCol w:w="884"/>
      </w:tblGrid>
      <w:tr w:rsidR="0016133B" w:rsidRPr="0016133B" w:rsidTr="0016133B">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both"/>
              <w:rPr>
                <w:rFonts w:ascii="Times New Roman" w:eastAsia="Times New Roman" w:hAnsi="Times New Roman" w:cs="Times New Roman"/>
                <w:color w:val="000000"/>
                <w:sz w:val="24"/>
                <w:szCs w:val="24"/>
              </w:rPr>
            </w:pPr>
            <w:bookmarkStart w:id="14" w:name="4c3dfd09729e2c6f01dc08d99d7fb60d0b79e175"/>
            <w:bookmarkStart w:id="15" w:name="9"/>
            <w:bookmarkEnd w:id="14"/>
            <w:bookmarkEnd w:id="15"/>
            <w:r w:rsidRPr="0016133B">
              <w:rPr>
                <w:rFonts w:ascii="Times New Roman" w:eastAsia="Times New Roman" w:hAnsi="Times New Roman" w:cs="Times New Roman"/>
                <w:color w:val="000000"/>
                <w:sz w:val="24"/>
                <w:szCs w:val="24"/>
              </w:rPr>
              <w:t>Затраты рабочего времени, час</w:t>
            </w: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4</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5,5</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7</w:t>
            </w:r>
          </w:p>
        </w:tc>
      </w:tr>
      <w:tr w:rsidR="0016133B" w:rsidRPr="0016133B" w:rsidTr="0016133B">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both"/>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Совокупный продукт, ед.</w:t>
            </w: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5</w:t>
            </w:r>
          </w:p>
        </w:tc>
        <w:tc>
          <w:tcPr>
            <w:tcW w:w="1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7</w:t>
            </w:r>
          </w:p>
        </w:tc>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4,5</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33B" w:rsidRPr="0016133B" w:rsidRDefault="0016133B" w:rsidP="0016133B">
            <w:pPr>
              <w:spacing w:after="0" w:line="0" w:lineRule="atLeast"/>
              <w:jc w:val="center"/>
              <w:rPr>
                <w:rFonts w:ascii="Times New Roman" w:eastAsia="Times New Roman" w:hAnsi="Times New Roman" w:cs="Times New Roman"/>
                <w:color w:val="000000"/>
                <w:sz w:val="24"/>
                <w:szCs w:val="24"/>
              </w:rPr>
            </w:pPr>
            <w:r w:rsidRPr="0016133B">
              <w:rPr>
                <w:rFonts w:ascii="Times New Roman" w:eastAsia="Times New Roman" w:hAnsi="Times New Roman" w:cs="Times New Roman"/>
                <w:color w:val="000000"/>
                <w:sz w:val="24"/>
                <w:szCs w:val="24"/>
              </w:rPr>
              <w:t>1</w:t>
            </w:r>
          </w:p>
        </w:tc>
      </w:tr>
    </w:tbl>
    <w:p w:rsidR="00CB2644" w:rsidRDefault="00CB2644"/>
    <w:sectPr w:rsidR="00CB26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365A"/>
    <w:multiLevelType w:val="multilevel"/>
    <w:tmpl w:val="A8C0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2089F"/>
    <w:multiLevelType w:val="multilevel"/>
    <w:tmpl w:val="BD76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8218E5"/>
    <w:multiLevelType w:val="multilevel"/>
    <w:tmpl w:val="9312A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BE43B8F"/>
    <w:multiLevelType w:val="multilevel"/>
    <w:tmpl w:val="4BF4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6133B"/>
    <w:rsid w:val="0016133B"/>
    <w:rsid w:val="00CB2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1613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1613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1613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6133B"/>
  </w:style>
  <w:style w:type="paragraph" w:customStyle="1" w:styleId="c25">
    <w:name w:val="c25"/>
    <w:basedOn w:val="a"/>
    <w:rsid w:val="001613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1613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16133B"/>
  </w:style>
  <w:style w:type="paragraph" w:customStyle="1" w:styleId="c18">
    <w:name w:val="c18"/>
    <w:basedOn w:val="a"/>
    <w:rsid w:val="001613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16133B"/>
  </w:style>
  <w:style w:type="paragraph" w:customStyle="1" w:styleId="c9">
    <w:name w:val="c9"/>
    <w:basedOn w:val="a"/>
    <w:rsid w:val="001613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9304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1678</Words>
  <Characters>9567</Characters>
  <Application>Microsoft Office Word</Application>
  <DocSecurity>0</DocSecurity>
  <Lines>79</Lines>
  <Paragraphs>22</Paragraphs>
  <ScaleCrop>false</ScaleCrop>
  <Company>Grizli777</Company>
  <LinksUpToDate>false</LinksUpToDate>
  <CharactersWithSpaces>11223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2020-02-26T05:59:00Z</dcterms:created>
  <dcterms:modified xsi:type="dcterms:W3CDTF">2020-02-26T06:00:00Z</dcterms:modified>
</cp:coreProperties>
</file>